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F0F1E8" w14:textId="7EC522F1" w:rsidR="00B93726" w:rsidRDefault="008529D9" w:rsidP="009554B2">
      <w:pPr>
        <w:pStyle w:val="ConsPlusNormal"/>
        <w:ind w:left="5529"/>
        <w:outlineLvl w:val="1"/>
        <w:rPr>
          <w:rFonts w:ascii="Times New Roman" w:hAnsi="Times New Roman" w:cs="Times New Roman"/>
          <w:sz w:val="26"/>
          <w:szCs w:val="26"/>
        </w:rPr>
      </w:pPr>
      <w:bookmarkStart w:id="0" w:name="_GoBack"/>
      <w:bookmarkEnd w:id="0"/>
      <w:r>
        <w:rPr>
          <w:rFonts w:ascii="Times New Roman" w:hAnsi="Times New Roman" w:cs="Times New Roman"/>
          <w:sz w:val="26"/>
          <w:szCs w:val="26"/>
        </w:rPr>
        <w:t xml:space="preserve">Приложение </w:t>
      </w:r>
      <w:r w:rsidR="000A0BB0">
        <w:rPr>
          <w:rFonts w:ascii="Times New Roman" w:hAnsi="Times New Roman" w:cs="Times New Roman"/>
          <w:sz w:val="26"/>
          <w:szCs w:val="26"/>
        </w:rPr>
        <w:t>3</w:t>
      </w:r>
      <w:r w:rsidR="009554B2">
        <w:rPr>
          <w:rFonts w:ascii="Times New Roman" w:hAnsi="Times New Roman" w:cs="Times New Roman"/>
          <w:sz w:val="26"/>
          <w:szCs w:val="26"/>
        </w:rPr>
        <w:t xml:space="preserve"> к муниципальной программе «Развитие инфраструктуры Таймырского Долгано-Ненецкого муниципального округа»</w:t>
      </w:r>
    </w:p>
    <w:p w14:paraId="477D1AF0" w14:textId="77777777" w:rsidR="008529D9" w:rsidRPr="000E64BD" w:rsidRDefault="008529D9" w:rsidP="008529D9">
      <w:pPr>
        <w:pStyle w:val="ConsPlusNormal"/>
        <w:ind w:left="5529"/>
        <w:jc w:val="both"/>
        <w:rPr>
          <w:rFonts w:ascii="Times New Roman" w:hAnsi="Times New Roman" w:cs="Times New Roman"/>
          <w:sz w:val="26"/>
          <w:szCs w:val="26"/>
        </w:rPr>
      </w:pPr>
    </w:p>
    <w:p w14:paraId="257F31DF" w14:textId="77777777" w:rsidR="00B93726" w:rsidRPr="000E64BD" w:rsidRDefault="00B93726" w:rsidP="00B93726">
      <w:pPr>
        <w:pStyle w:val="ConsPlusTitle"/>
        <w:jc w:val="center"/>
        <w:rPr>
          <w:rFonts w:ascii="Times New Roman" w:hAnsi="Times New Roman" w:cs="Times New Roman"/>
          <w:sz w:val="26"/>
          <w:szCs w:val="26"/>
        </w:rPr>
      </w:pPr>
      <w:r w:rsidRPr="000E64BD">
        <w:rPr>
          <w:rFonts w:ascii="Times New Roman" w:hAnsi="Times New Roman" w:cs="Times New Roman"/>
          <w:sz w:val="26"/>
          <w:szCs w:val="26"/>
        </w:rPr>
        <w:t>РАСЧЕТ</w:t>
      </w:r>
    </w:p>
    <w:p w14:paraId="1BA8F2D5" w14:textId="77777777" w:rsidR="00B93726" w:rsidRPr="000E64BD" w:rsidRDefault="00B93726" w:rsidP="00B93726">
      <w:pPr>
        <w:pStyle w:val="ConsPlusTitle"/>
        <w:jc w:val="center"/>
        <w:rPr>
          <w:rFonts w:ascii="Times New Roman" w:hAnsi="Times New Roman" w:cs="Times New Roman"/>
          <w:sz w:val="26"/>
          <w:szCs w:val="26"/>
        </w:rPr>
      </w:pPr>
      <w:r w:rsidRPr="000E64BD">
        <w:rPr>
          <w:rFonts w:ascii="Times New Roman" w:hAnsi="Times New Roman" w:cs="Times New Roman"/>
          <w:sz w:val="26"/>
          <w:szCs w:val="26"/>
        </w:rPr>
        <w:t>ЦЕЛЕВЫХ ПОКАЗАТЕЛЕЙ И ПОКАЗАТЕЛЕЙ РЕЗУЛЬТАТИВНОСТИ</w:t>
      </w:r>
    </w:p>
    <w:p w14:paraId="3B789F69" w14:textId="77777777" w:rsidR="00B93726" w:rsidRPr="000E64BD" w:rsidRDefault="00B93726" w:rsidP="00B93726">
      <w:pPr>
        <w:pStyle w:val="ConsPlusTitle"/>
        <w:jc w:val="center"/>
        <w:rPr>
          <w:rFonts w:ascii="Times New Roman" w:hAnsi="Times New Roman" w:cs="Times New Roman"/>
          <w:sz w:val="26"/>
          <w:szCs w:val="26"/>
        </w:rPr>
      </w:pPr>
      <w:r w:rsidRPr="000E64BD">
        <w:rPr>
          <w:rFonts w:ascii="Times New Roman" w:hAnsi="Times New Roman" w:cs="Times New Roman"/>
          <w:sz w:val="26"/>
          <w:szCs w:val="26"/>
        </w:rPr>
        <w:t>МУНИЦИПАЛЬНОЙ ПРОГРАММЫ ТАЙМЫРСКОГО ДОЛГАНО-НЕНЕЦКОГО</w:t>
      </w:r>
    </w:p>
    <w:p w14:paraId="1D88444E" w14:textId="1B300D2E" w:rsidR="00B93726" w:rsidRPr="000E64BD" w:rsidRDefault="00B93726" w:rsidP="00B93726">
      <w:pPr>
        <w:pStyle w:val="ConsPlusTitle"/>
        <w:jc w:val="center"/>
        <w:rPr>
          <w:rFonts w:ascii="Times New Roman" w:hAnsi="Times New Roman" w:cs="Times New Roman"/>
          <w:sz w:val="26"/>
          <w:szCs w:val="26"/>
        </w:rPr>
      </w:pPr>
      <w:r w:rsidRPr="000E64BD">
        <w:rPr>
          <w:rFonts w:ascii="Times New Roman" w:hAnsi="Times New Roman" w:cs="Times New Roman"/>
          <w:sz w:val="26"/>
          <w:szCs w:val="26"/>
        </w:rPr>
        <w:t xml:space="preserve">МУНИЦИПАЛЬНОГО </w:t>
      </w:r>
      <w:r w:rsidR="009554B2">
        <w:rPr>
          <w:rFonts w:ascii="Times New Roman" w:hAnsi="Times New Roman" w:cs="Times New Roman"/>
          <w:sz w:val="26"/>
          <w:szCs w:val="26"/>
        </w:rPr>
        <w:t>ОКРУГА</w:t>
      </w:r>
      <w:r w:rsidRPr="000E64BD">
        <w:rPr>
          <w:rFonts w:ascii="Times New Roman" w:hAnsi="Times New Roman" w:cs="Times New Roman"/>
          <w:sz w:val="26"/>
          <w:szCs w:val="26"/>
        </w:rPr>
        <w:t xml:space="preserve"> </w:t>
      </w:r>
      <w:r w:rsidR="00B82AD8">
        <w:rPr>
          <w:rFonts w:ascii="Times New Roman" w:hAnsi="Times New Roman" w:cs="Times New Roman"/>
          <w:sz w:val="26"/>
          <w:szCs w:val="26"/>
        </w:rPr>
        <w:t>«</w:t>
      </w:r>
      <w:r w:rsidRPr="000E64BD">
        <w:rPr>
          <w:rFonts w:ascii="Times New Roman" w:hAnsi="Times New Roman" w:cs="Times New Roman"/>
          <w:sz w:val="26"/>
          <w:szCs w:val="26"/>
        </w:rPr>
        <w:t>РАЗВИТИЕ ИНФРАСТРУКТУРЫ ТАЙМЫРСКОГО</w:t>
      </w:r>
    </w:p>
    <w:p w14:paraId="0FB130EA" w14:textId="30340CF6" w:rsidR="00B93726" w:rsidRPr="000E64BD" w:rsidRDefault="00B93726" w:rsidP="00B93726">
      <w:pPr>
        <w:pStyle w:val="ConsPlusTitle"/>
        <w:jc w:val="center"/>
        <w:rPr>
          <w:rFonts w:ascii="Times New Roman" w:hAnsi="Times New Roman" w:cs="Times New Roman"/>
          <w:sz w:val="26"/>
          <w:szCs w:val="26"/>
        </w:rPr>
      </w:pPr>
      <w:r w:rsidRPr="000E64BD">
        <w:rPr>
          <w:rFonts w:ascii="Times New Roman" w:hAnsi="Times New Roman" w:cs="Times New Roman"/>
          <w:sz w:val="26"/>
          <w:szCs w:val="26"/>
        </w:rPr>
        <w:t xml:space="preserve">ДОЛГАНО-НЕНЕЦКОГО МУНИЦИПАЛЬНОГО </w:t>
      </w:r>
      <w:r w:rsidR="0004373B">
        <w:rPr>
          <w:rFonts w:ascii="Times New Roman" w:hAnsi="Times New Roman" w:cs="Times New Roman"/>
          <w:sz w:val="26"/>
          <w:szCs w:val="26"/>
        </w:rPr>
        <w:t>ОКРУГА</w:t>
      </w:r>
      <w:r w:rsidR="00B82AD8">
        <w:rPr>
          <w:rFonts w:ascii="Times New Roman" w:hAnsi="Times New Roman" w:cs="Times New Roman"/>
          <w:sz w:val="26"/>
          <w:szCs w:val="26"/>
        </w:rPr>
        <w:t>»</w:t>
      </w:r>
    </w:p>
    <w:p w14:paraId="1BAE4CEA" w14:textId="77777777" w:rsidR="00B93726" w:rsidRPr="000E64BD" w:rsidRDefault="00B93726" w:rsidP="00B93726">
      <w:pPr>
        <w:spacing w:after="1"/>
        <w:rPr>
          <w:rFonts w:ascii="Times New Roman" w:hAnsi="Times New Roman" w:cs="Times New Roman"/>
          <w:sz w:val="26"/>
          <w:szCs w:val="26"/>
        </w:rPr>
      </w:pPr>
    </w:p>
    <w:p w14:paraId="08C96090" w14:textId="77777777" w:rsidR="00B93726" w:rsidRPr="000E64BD" w:rsidRDefault="00B93726" w:rsidP="00B93726">
      <w:pPr>
        <w:pStyle w:val="ConsPlusNormal"/>
        <w:jc w:val="both"/>
        <w:rPr>
          <w:rFonts w:ascii="Times New Roman" w:hAnsi="Times New Roman" w:cs="Times New Roman"/>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984"/>
        <w:gridCol w:w="5782"/>
        <w:gridCol w:w="1303"/>
      </w:tblGrid>
      <w:tr w:rsidR="00B93726" w:rsidRPr="000E64BD" w14:paraId="46AECF4D" w14:textId="77777777" w:rsidTr="0000445C">
        <w:tc>
          <w:tcPr>
            <w:tcW w:w="1984" w:type="dxa"/>
          </w:tcPr>
          <w:p w14:paraId="308A2697" w14:textId="77777777" w:rsidR="00B93726" w:rsidRPr="000E64BD" w:rsidRDefault="00B82AD8" w:rsidP="0000445C">
            <w:pPr>
              <w:pStyle w:val="ConsPlusNormal"/>
              <w:jc w:val="center"/>
              <w:rPr>
                <w:rFonts w:ascii="Times New Roman" w:hAnsi="Times New Roman" w:cs="Times New Roman"/>
                <w:sz w:val="26"/>
                <w:szCs w:val="26"/>
              </w:rPr>
            </w:pPr>
            <w:r>
              <w:rPr>
                <w:rFonts w:ascii="Times New Roman" w:hAnsi="Times New Roman" w:cs="Times New Roman"/>
                <w:sz w:val="26"/>
                <w:szCs w:val="26"/>
              </w:rPr>
              <w:t>№</w:t>
            </w:r>
            <w:r w:rsidR="00B93726" w:rsidRPr="000E64BD">
              <w:rPr>
                <w:rFonts w:ascii="Times New Roman" w:hAnsi="Times New Roman" w:cs="Times New Roman"/>
                <w:sz w:val="26"/>
                <w:szCs w:val="26"/>
              </w:rPr>
              <w:t xml:space="preserve"> показателя в соответствии с приложением к муниципальной программе</w:t>
            </w:r>
          </w:p>
        </w:tc>
        <w:tc>
          <w:tcPr>
            <w:tcW w:w="5782" w:type="dxa"/>
          </w:tcPr>
          <w:p w14:paraId="3EF74420" w14:textId="77777777" w:rsidR="00B93726" w:rsidRPr="000E64BD" w:rsidRDefault="00B93726" w:rsidP="0000445C">
            <w:pPr>
              <w:pStyle w:val="ConsPlusNormal"/>
              <w:jc w:val="center"/>
              <w:rPr>
                <w:rFonts w:ascii="Times New Roman" w:hAnsi="Times New Roman" w:cs="Times New Roman"/>
                <w:sz w:val="26"/>
                <w:szCs w:val="26"/>
              </w:rPr>
            </w:pPr>
            <w:r w:rsidRPr="000E64BD">
              <w:rPr>
                <w:rFonts w:ascii="Times New Roman" w:hAnsi="Times New Roman" w:cs="Times New Roman"/>
                <w:sz w:val="26"/>
                <w:szCs w:val="26"/>
              </w:rPr>
              <w:t>Наименование показателя</w:t>
            </w:r>
          </w:p>
        </w:tc>
        <w:tc>
          <w:tcPr>
            <w:tcW w:w="1303" w:type="dxa"/>
          </w:tcPr>
          <w:p w14:paraId="2EFD4E3A" w14:textId="77777777" w:rsidR="00B93726" w:rsidRPr="000E64BD" w:rsidRDefault="00B93726" w:rsidP="0000445C">
            <w:pPr>
              <w:pStyle w:val="ConsPlusNormal"/>
              <w:jc w:val="center"/>
              <w:rPr>
                <w:rFonts w:ascii="Times New Roman" w:hAnsi="Times New Roman" w:cs="Times New Roman"/>
                <w:sz w:val="26"/>
                <w:szCs w:val="26"/>
              </w:rPr>
            </w:pPr>
            <w:r w:rsidRPr="000E64BD">
              <w:rPr>
                <w:rFonts w:ascii="Times New Roman" w:hAnsi="Times New Roman" w:cs="Times New Roman"/>
                <w:sz w:val="26"/>
                <w:szCs w:val="26"/>
              </w:rPr>
              <w:t>Единица измерения</w:t>
            </w:r>
          </w:p>
        </w:tc>
      </w:tr>
      <w:tr w:rsidR="009554B2" w:rsidRPr="000E64BD" w14:paraId="0591F836" w14:textId="77777777" w:rsidTr="0000445C">
        <w:tc>
          <w:tcPr>
            <w:tcW w:w="1984" w:type="dxa"/>
            <w:vMerge w:val="restart"/>
          </w:tcPr>
          <w:p w14:paraId="3B539AB5" w14:textId="77777777" w:rsidR="009554B2" w:rsidRPr="000E64BD" w:rsidRDefault="009554B2" w:rsidP="0000445C">
            <w:pPr>
              <w:pStyle w:val="ConsPlusNormal"/>
              <w:rPr>
                <w:rFonts w:ascii="Times New Roman" w:hAnsi="Times New Roman" w:cs="Times New Roman"/>
                <w:sz w:val="26"/>
                <w:szCs w:val="26"/>
              </w:rPr>
            </w:pPr>
            <w:r w:rsidRPr="000E64BD">
              <w:rPr>
                <w:rFonts w:ascii="Times New Roman" w:hAnsi="Times New Roman" w:cs="Times New Roman"/>
                <w:sz w:val="26"/>
                <w:szCs w:val="26"/>
              </w:rPr>
              <w:t>Целевой показатель 1</w:t>
            </w:r>
          </w:p>
        </w:tc>
        <w:tc>
          <w:tcPr>
            <w:tcW w:w="5782" w:type="dxa"/>
          </w:tcPr>
          <w:p w14:paraId="1162F483" w14:textId="77777777" w:rsidR="009554B2" w:rsidRPr="000E64BD" w:rsidRDefault="009554B2" w:rsidP="0000445C">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Доля вновь построенных (реконструированных или модернизированных) объектов социальной сферы по отношению к запланированным</w:t>
            </w:r>
          </w:p>
        </w:tc>
        <w:tc>
          <w:tcPr>
            <w:tcW w:w="1303" w:type="dxa"/>
          </w:tcPr>
          <w:p w14:paraId="1C4B0881" w14:textId="77777777" w:rsidR="009554B2" w:rsidRPr="000E64BD" w:rsidRDefault="009554B2" w:rsidP="0000445C">
            <w:pPr>
              <w:pStyle w:val="ConsPlusNormal"/>
              <w:rPr>
                <w:rFonts w:ascii="Times New Roman" w:hAnsi="Times New Roman" w:cs="Times New Roman"/>
                <w:sz w:val="26"/>
                <w:szCs w:val="26"/>
              </w:rPr>
            </w:pPr>
            <w:r w:rsidRPr="000E64BD">
              <w:rPr>
                <w:rFonts w:ascii="Times New Roman" w:hAnsi="Times New Roman" w:cs="Times New Roman"/>
                <w:sz w:val="26"/>
                <w:szCs w:val="26"/>
              </w:rPr>
              <w:t>%</w:t>
            </w:r>
          </w:p>
        </w:tc>
      </w:tr>
      <w:tr w:rsidR="009554B2" w:rsidRPr="000E64BD" w14:paraId="398A4505" w14:textId="77777777" w:rsidTr="0000445C">
        <w:tblPrEx>
          <w:tblBorders>
            <w:insideH w:val="nil"/>
          </w:tblBorders>
        </w:tblPrEx>
        <w:tc>
          <w:tcPr>
            <w:tcW w:w="1984" w:type="dxa"/>
            <w:vMerge/>
            <w:tcBorders>
              <w:bottom w:val="nil"/>
            </w:tcBorders>
          </w:tcPr>
          <w:p w14:paraId="4BEBDDB3" w14:textId="77777777" w:rsidR="009554B2" w:rsidRPr="000E64BD" w:rsidRDefault="009554B2" w:rsidP="0000445C">
            <w:pPr>
              <w:pStyle w:val="ConsPlusNormal"/>
              <w:rPr>
                <w:rFonts w:ascii="Times New Roman" w:hAnsi="Times New Roman" w:cs="Times New Roman"/>
                <w:sz w:val="26"/>
                <w:szCs w:val="26"/>
              </w:rPr>
            </w:pPr>
          </w:p>
        </w:tc>
        <w:tc>
          <w:tcPr>
            <w:tcW w:w="5782" w:type="dxa"/>
            <w:tcBorders>
              <w:bottom w:val="nil"/>
            </w:tcBorders>
          </w:tcPr>
          <w:p w14:paraId="32A4EAB4" w14:textId="77777777" w:rsidR="009554B2" w:rsidRPr="008C6B2F" w:rsidRDefault="009554B2" w:rsidP="0000445C">
            <w:pPr>
              <w:pStyle w:val="ConsPlusNormal"/>
              <w:jc w:val="both"/>
              <w:rPr>
                <w:rFonts w:ascii="Times New Roman" w:hAnsi="Times New Roman" w:cs="Times New Roman"/>
                <w:sz w:val="26"/>
                <w:szCs w:val="26"/>
              </w:rPr>
            </w:pPr>
            <w:r w:rsidRPr="008C6B2F">
              <w:rPr>
                <w:rFonts w:ascii="Times New Roman" w:hAnsi="Times New Roman" w:cs="Times New Roman"/>
                <w:sz w:val="26"/>
                <w:szCs w:val="26"/>
              </w:rPr>
              <w:t>Показатель определяется по формуле:</w:t>
            </w:r>
          </w:p>
          <w:p w14:paraId="7BCCCA96" w14:textId="77777777" w:rsidR="009554B2" w:rsidRPr="008C6B2F" w:rsidRDefault="009554B2" w:rsidP="0000445C">
            <w:pPr>
              <w:pStyle w:val="ConsPlusNormal"/>
              <w:jc w:val="both"/>
              <w:rPr>
                <w:rFonts w:ascii="Times New Roman" w:hAnsi="Times New Roman" w:cs="Times New Roman"/>
                <w:sz w:val="26"/>
                <w:szCs w:val="26"/>
              </w:rPr>
            </w:pPr>
          </w:p>
          <w:p w14:paraId="7A84DC77" w14:textId="77777777" w:rsidR="009554B2" w:rsidRPr="008C6B2F" w:rsidRDefault="009554B2" w:rsidP="0000445C">
            <w:pPr>
              <w:pStyle w:val="ConsPlusNormal"/>
              <w:jc w:val="both"/>
              <w:rPr>
                <w:rFonts w:ascii="Times New Roman" w:hAnsi="Times New Roman" w:cs="Times New Roman"/>
                <w:sz w:val="26"/>
                <w:szCs w:val="26"/>
              </w:rPr>
            </w:pPr>
            <w:r w:rsidRPr="008C6B2F">
              <w:rPr>
                <w:rFonts w:ascii="Times New Roman" w:hAnsi="Times New Roman" w:cs="Times New Roman"/>
                <w:sz w:val="26"/>
                <w:szCs w:val="26"/>
              </w:rPr>
              <w:t>B / A x 100%, где:</w:t>
            </w:r>
          </w:p>
          <w:p w14:paraId="560ACAB9" w14:textId="77777777" w:rsidR="009554B2" w:rsidRPr="008C6B2F" w:rsidRDefault="009554B2" w:rsidP="0000445C">
            <w:pPr>
              <w:pStyle w:val="ConsPlusNormal"/>
              <w:jc w:val="both"/>
              <w:rPr>
                <w:rFonts w:ascii="Times New Roman" w:hAnsi="Times New Roman" w:cs="Times New Roman"/>
                <w:sz w:val="26"/>
                <w:szCs w:val="26"/>
              </w:rPr>
            </w:pPr>
          </w:p>
          <w:p w14:paraId="77100108" w14:textId="77777777" w:rsidR="009554B2" w:rsidRPr="008C6B2F" w:rsidRDefault="009554B2" w:rsidP="0000445C">
            <w:pPr>
              <w:pStyle w:val="ConsPlusNormal"/>
              <w:jc w:val="both"/>
              <w:rPr>
                <w:rFonts w:ascii="Times New Roman" w:hAnsi="Times New Roman" w:cs="Times New Roman"/>
                <w:sz w:val="26"/>
                <w:szCs w:val="26"/>
              </w:rPr>
            </w:pPr>
            <w:r w:rsidRPr="008C6B2F">
              <w:rPr>
                <w:rFonts w:ascii="Times New Roman" w:hAnsi="Times New Roman" w:cs="Times New Roman"/>
                <w:sz w:val="26"/>
                <w:szCs w:val="26"/>
              </w:rPr>
              <w:t xml:space="preserve">B - количество объектов социальной сферы, введенных в эксплуатацию в текущем году (акт приемки законченного строительства по форме КС-11, </w:t>
            </w:r>
            <w:r>
              <w:rPr>
                <w:rFonts w:ascii="Times New Roman" w:hAnsi="Times New Roman" w:cs="Times New Roman"/>
                <w:sz w:val="26"/>
                <w:szCs w:val="26"/>
              </w:rPr>
              <w:t>а</w:t>
            </w:r>
            <w:r w:rsidRPr="008C6B2F">
              <w:rPr>
                <w:rFonts w:ascii="Times New Roman" w:hAnsi="Times New Roman" w:cs="Times New Roman"/>
                <w:sz w:val="26"/>
                <w:szCs w:val="26"/>
              </w:rPr>
              <w:t>кт о приеме-сдаче отремонтированных, реконструированных, модернизированных объектов основных средств по форме ОС-3);</w:t>
            </w:r>
          </w:p>
          <w:p w14:paraId="3C048A57" w14:textId="77777777" w:rsidR="009554B2" w:rsidRPr="008C6B2F" w:rsidRDefault="009554B2" w:rsidP="0000445C">
            <w:pPr>
              <w:pStyle w:val="ConsPlusNormal"/>
              <w:jc w:val="both"/>
              <w:rPr>
                <w:rFonts w:ascii="Times New Roman" w:hAnsi="Times New Roman" w:cs="Times New Roman"/>
                <w:sz w:val="26"/>
                <w:szCs w:val="26"/>
              </w:rPr>
            </w:pPr>
            <w:r w:rsidRPr="008C6B2F">
              <w:rPr>
                <w:rFonts w:ascii="Times New Roman" w:hAnsi="Times New Roman" w:cs="Times New Roman"/>
                <w:sz w:val="26"/>
                <w:szCs w:val="26"/>
              </w:rPr>
              <w:t>A - количество объектов социальной сферы, планируемых к завершению строительства (реконструкции или модернизации) в текущем году (расчет детализации расходов к бюджетной смете Управления)</w:t>
            </w:r>
          </w:p>
        </w:tc>
        <w:tc>
          <w:tcPr>
            <w:tcW w:w="1303" w:type="dxa"/>
            <w:tcBorders>
              <w:bottom w:val="nil"/>
            </w:tcBorders>
          </w:tcPr>
          <w:p w14:paraId="153BFDF4" w14:textId="77777777" w:rsidR="009554B2" w:rsidRPr="000E64BD" w:rsidRDefault="009554B2" w:rsidP="0000445C">
            <w:pPr>
              <w:pStyle w:val="ConsPlusNormal"/>
              <w:rPr>
                <w:rFonts w:ascii="Times New Roman" w:hAnsi="Times New Roman" w:cs="Times New Roman"/>
                <w:sz w:val="26"/>
                <w:szCs w:val="26"/>
              </w:rPr>
            </w:pPr>
          </w:p>
        </w:tc>
      </w:tr>
      <w:tr w:rsidR="009554B2" w:rsidRPr="000E64BD" w14:paraId="777694E6" w14:textId="77777777" w:rsidTr="0000445C">
        <w:tc>
          <w:tcPr>
            <w:tcW w:w="1984" w:type="dxa"/>
            <w:vMerge w:val="restart"/>
          </w:tcPr>
          <w:p w14:paraId="0886A052" w14:textId="77777777" w:rsidR="009554B2" w:rsidRPr="000E64BD" w:rsidRDefault="009554B2" w:rsidP="0000445C">
            <w:pPr>
              <w:pStyle w:val="ConsPlusNormal"/>
              <w:rPr>
                <w:rFonts w:ascii="Times New Roman" w:hAnsi="Times New Roman" w:cs="Times New Roman"/>
                <w:sz w:val="26"/>
                <w:szCs w:val="26"/>
              </w:rPr>
            </w:pPr>
            <w:r w:rsidRPr="000E64BD">
              <w:rPr>
                <w:rFonts w:ascii="Times New Roman" w:hAnsi="Times New Roman" w:cs="Times New Roman"/>
                <w:sz w:val="26"/>
                <w:szCs w:val="26"/>
              </w:rPr>
              <w:t>Целевой показатель 2</w:t>
            </w:r>
          </w:p>
        </w:tc>
        <w:tc>
          <w:tcPr>
            <w:tcW w:w="5782" w:type="dxa"/>
          </w:tcPr>
          <w:p w14:paraId="2FC1128D" w14:textId="751E2F40" w:rsidR="009554B2" w:rsidRPr="008C6B2F" w:rsidRDefault="009554B2" w:rsidP="0000445C">
            <w:pPr>
              <w:pStyle w:val="ConsPlusNormal"/>
              <w:jc w:val="both"/>
              <w:rPr>
                <w:rFonts w:ascii="Times New Roman" w:hAnsi="Times New Roman" w:cs="Times New Roman"/>
                <w:sz w:val="26"/>
                <w:szCs w:val="26"/>
              </w:rPr>
            </w:pPr>
            <w:r w:rsidRPr="008C6B2F">
              <w:rPr>
                <w:rFonts w:ascii="Times New Roman" w:hAnsi="Times New Roman" w:cs="Times New Roman"/>
                <w:sz w:val="26"/>
                <w:szCs w:val="26"/>
              </w:rPr>
              <w:t xml:space="preserve">Доля </w:t>
            </w:r>
            <w:r w:rsidRPr="00A01F99">
              <w:rPr>
                <w:rFonts w:ascii="Times New Roman" w:hAnsi="Times New Roman" w:cs="Times New Roman"/>
                <w:sz w:val="26"/>
                <w:szCs w:val="26"/>
              </w:rPr>
              <w:t>административных объектов муниципальной собственности (здания, строения, сооружения, инженерные коммуникации, элемент</w:t>
            </w:r>
            <w:r w:rsidR="000A0BB0">
              <w:rPr>
                <w:rFonts w:ascii="Times New Roman" w:hAnsi="Times New Roman" w:cs="Times New Roman"/>
                <w:sz w:val="26"/>
                <w:szCs w:val="26"/>
              </w:rPr>
              <w:t>ы</w:t>
            </w:r>
            <w:r w:rsidRPr="00A01F99">
              <w:rPr>
                <w:rFonts w:ascii="Times New Roman" w:hAnsi="Times New Roman" w:cs="Times New Roman"/>
                <w:sz w:val="26"/>
                <w:szCs w:val="26"/>
              </w:rPr>
              <w:t xml:space="preserve"> жилых домов индивидуальной и блокированной застройки в сельских населённых пунктах), в которых проведены ремонтные работы текущего и </w:t>
            </w:r>
            <w:r w:rsidRPr="00A01F99">
              <w:rPr>
                <w:rFonts w:ascii="Times New Roman" w:hAnsi="Times New Roman" w:cs="Times New Roman"/>
                <w:sz w:val="26"/>
                <w:szCs w:val="26"/>
              </w:rPr>
              <w:lastRenderedPageBreak/>
              <w:t>капитального характера, по отношению к запланированным</w:t>
            </w:r>
          </w:p>
        </w:tc>
        <w:tc>
          <w:tcPr>
            <w:tcW w:w="1303" w:type="dxa"/>
          </w:tcPr>
          <w:p w14:paraId="1CF17DDF" w14:textId="77777777" w:rsidR="009554B2" w:rsidRPr="000E64BD" w:rsidRDefault="009554B2" w:rsidP="0000445C">
            <w:pPr>
              <w:pStyle w:val="ConsPlusNormal"/>
              <w:rPr>
                <w:rFonts w:ascii="Times New Roman" w:hAnsi="Times New Roman" w:cs="Times New Roman"/>
                <w:sz w:val="26"/>
                <w:szCs w:val="26"/>
              </w:rPr>
            </w:pPr>
            <w:r w:rsidRPr="000E64BD">
              <w:rPr>
                <w:rFonts w:ascii="Times New Roman" w:hAnsi="Times New Roman" w:cs="Times New Roman"/>
                <w:sz w:val="26"/>
                <w:szCs w:val="26"/>
              </w:rPr>
              <w:lastRenderedPageBreak/>
              <w:t>%</w:t>
            </w:r>
          </w:p>
        </w:tc>
      </w:tr>
      <w:tr w:rsidR="009554B2" w:rsidRPr="000E64BD" w14:paraId="7495C49F" w14:textId="77777777" w:rsidTr="0000445C">
        <w:tc>
          <w:tcPr>
            <w:tcW w:w="1984" w:type="dxa"/>
            <w:vMerge/>
          </w:tcPr>
          <w:p w14:paraId="1B3B20EF" w14:textId="77777777" w:rsidR="009554B2" w:rsidRPr="000E64BD" w:rsidRDefault="009554B2" w:rsidP="0000445C">
            <w:pPr>
              <w:pStyle w:val="ConsPlusNormal"/>
              <w:rPr>
                <w:rFonts w:ascii="Times New Roman" w:hAnsi="Times New Roman" w:cs="Times New Roman"/>
                <w:sz w:val="26"/>
                <w:szCs w:val="26"/>
              </w:rPr>
            </w:pPr>
          </w:p>
        </w:tc>
        <w:tc>
          <w:tcPr>
            <w:tcW w:w="5782" w:type="dxa"/>
          </w:tcPr>
          <w:p w14:paraId="466B4186" w14:textId="77777777" w:rsidR="009554B2" w:rsidRPr="008C6B2F" w:rsidRDefault="009554B2" w:rsidP="0000445C">
            <w:pPr>
              <w:pStyle w:val="ConsPlusNormal"/>
              <w:jc w:val="both"/>
              <w:rPr>
                <w:rFonts w:ascii="Times New Roman" w:hAnsi="Times New Roman" w:cs="Times New Roman"/>
                <w:sz w:val="26"/>
                <w:szCs w:val="26"/>
              </w:rPr>
            </w:pPr>
            <w:r w:rsidRPr="008C6B2F">
              <w:rPr>
                <w:rFonts w:ascii="Times New Roman" w:hAnsi="Times New Roman" w:cs="Times New Roman"/>
                <w:sz w:val="26"/>
                <w:szCs w:val="26"/>
              </w:rPr>
              <w:t>Показатель определяется по формуле:</w:t>
            </w:r>
          </w:p>
          <w:p w14:paraId="1BBD7D36" w14:textId="77777777" w:rsidR="009554B2" w:rsidRPr="008C6B2F" w:rsidRDefault="009554B2" w:rsidP="0000445C">
            <w:pPr>
              <w:pStyle w:val="ConsPlusNormal"/>
              <w:jc w:val="both"/>
              <w:rPr>
                <w:rFonts w:ascii="Times New Roman" w:hAnsi="Times New Roman" w:cs="Times New Roman"/>
                <w:sz w:val="26"/>
                <w:szCs w:val="26"/>
              </w:rPr>
            </w:pPr>
          </w:p>
          <w:p w14:paraId="4F7937B0" w14:textId="77777777" w:rsidR="009554B2" w:rsidRPr="008C6B2F" w:rsidRDefault="009554B2" w:rsidP="0000445C">
            <w:pPr>
              <w:pStyle w:val="ConsPlusNormal"/>
              <w:jc w:val="both"/>
              <w:rPr>
                <w:rFonts w:ascii="Times New Roman" w:hAnsi="Times New Roman" w:cs="Times New Roman"/>
                <w:sz w:val="26"/>
                <w:szCs w:val="26"/>
              </w:rPr>
            </w:pPr>
            <w:r w:rsidRPr="008C6B2F">
              <w:rPr>
                <w:rFonts w:ascii="Times New Roman" w:hAnsi="Times New Roman" w:cs="Times New Roman"/>
                <w:sz w:val="26"/>
                <w:szCs w:val="26"/>
              </w:rPr>
              <w:t>B / A x 100%, где:</w:t>
            </w:r>
          </w:p>
          <w:p w14:paraId="785A482E" w14:textId="77777777" w:rsidR="009554B2" w:rsidRPr="008C6B2F" w:rsidRDefault="009554B2" w:rsidP="0000445C">
            <w:pPr>
              <w:pStyle w:val="ConsPlusNormal"/>
              <w:jc w:val="both"/>
              <w:rPr>
                <w:rFonts w:ascii="Times New Roman" w:hAnsi="Times New Roman" w:cs="Times New Roman"/>
                <w:sz w:val="26"/>
                <w:szCs w:val="26"/>
              </w:rPr>
            </w:pPr>
          </w:p>
          <w:p w14:paraId="3A900678" w14:textId="77777777" w:rsidR="009554B2" w:rsidRPr="008C6B2F" w:rsidRDefault="009554B2" w:rsidP="0000445C">
            <w:pPr>
              <w:pStyle w:val="ConsPlusNormal"/>
              <w:jc w:val="both"/>
              <w:rPr>
                <w:rFonts w:ascii="Times New Roman" w:hAnsi="Times New Roman" w:cs="Times New Roman"/>
                <w:sz w:val="26"/>
                <w:szCs w:val="26"/>
              </w:rPr>
            </w:pPr>
            <w:r w:rsidRPr="008C6B2F">
              <w:rPr>
                <w:rFonts w:ascii="Times New Roman" w:hAnsi="Times New Roman" w:cs="Times New Roman"/>
                <w:sz w:val="26"/>
                <w:szCs w:val="26"/>
              </w:rPr>
              <w:t>B - количество административных объектов, в которых выполнены ремонтные работы в текущем году (акт рабочей приемочной комиссии о приемке объекта после капитального (текущего) ремонта);</w:t>
            </w:r>
          </w:p>
          <w:p w14:paraId="425509E0" w14:textId="77777777" w:rsidR="009554B2" w:rsidRPr="008C6B2F" w:rsidRDefault="009554B2" w:rsidP="0000445C">
            <w:pPr>
              <w:pStyle w:val="ConsPlusNormal"/>
              <w:jc w:val="both"/>
              <w:rPr>
                <w:rFonts w:ascii="Times New Roman" w:hAnsi="Times New Roman" w:cs="Times New Roman"/>
                <w:sz w:val="26"/>
                <w:szCs w:val="26"/>
              </w:rPr>
            </w:pPr>
            <w:r w:rsidRPr="008C6B2F">
              <w:rPr>
                <w:rFonts w:ascii="Times New Roman" w:hAnsi="Times New Roman" w:cs="Times New Roman"/>
                <w:sz w:val="26"/>
                <w:szCs w:val="26"/>
              </w:rPr>
              <w:t>A - количество планируемых к выполнению ремонтных работ в текущем году на административных объектах (расчет детализации расходов к бюджетной смете Управления)</w:t>
            </w:r>
          </w:p>
        </w:tc>
        <w:tc>
          <w:tcPr>
            <w:tcW w:w="1303" w:type="dxa"/>
          </w:tcPr>
          <w:p w14:paraId="5368BFE0" w14:textId="77777777" w:rsidR="009554B2" w:rsidRPr="000E64BD" w:rsidRDefault="009554B2" w:rsidP="0000445C">
            <w:pPr>
              <w:pStyle w:val="ConsPlusNormal"/>
              <w:rPr>
                <w:rFonts w:ascii="Times New Roman" w:hAnsi="Times New Roman" w:cs="Times New Roman"/>
                <w:sz w:val="26"/>
                <w:szCs w:val="26"/>
              </w:rPr>
            </w:pPr>
          </w:p>
        </w:tc>
      </w:tr>
      <w:tr w:rsidR="009554B2" w:rsidRPr="000E64BD" w14:paraId="2B1AEF27" w14:textId="77777777" w:rsidTr="0000445C">
        <w:tc>
          <w:tcPr>
            <w:tcW w:w="1984" w:type="dxa"/>
            <w:vMerge w:val="restart"/>
          </w:tcPr>
          <w:p w14:paraId="30A4F635" w14:textId="77777777" w:rsidR="009554B2" w:rsidRPr="000E64BD" w:rsidRDefault="009554B2" w:rsidP="0000445C">
            <w:pPr>
              <w:pStyle w:val="ConsPlusNormal"/>
              <w:rPr>
                <w:rFonts w:ascii="Times New Roman" w:hAnsi="Times New Roman" w:cs="Times New Roman"/>
                <w:sz w:val="26"/>
                <w:szCs w:val="26"/>
              </w:rPr>
            </w:pPr>
            <w:r w:rsidRPr="000E64BD">
              <w:rPr>
                <w:rFonts w:ascii="Times New Roman" w:hAnsi="Times New Roman" w:cs="Times New Roman"/>
                <w:sz w:val="26"/>
                <w:szCs w:val="26"/>
              </w:rPr>
              <w:t>Целевой показатель 3</w:t>
            </w:r>
          </w:p>
        </w:tc>
        <w:tc>
          <w:tcPr>
            <w:tcW w:w="5782" w:type="dxa"/>
          </w:tcPr>
          <w:p w14:paraId="43861F34" w14:textId="77777777" w:rsidR="009554B2" w:rsidRPr="008C6B2F" w:rsidRDefault="009554B2" w:rsidP="0000445C">
            <w:pPr>
              <w:pStyle w:val="ConsPlusNormal"/>
              <w:jc w:val="both"/>
              <w:rPr>
                <w:rFonts w:ascii="Times New Roman" w:hAnsi="Times New Roman" w:cs="Times New Roman"/>
                <w:sz w:val="26"/>
                <w:szCs w:val="26"/>
              </w:rPr>
            </w:pPr>
            <w:r w:rsidRPr="008C6B2F">
              <w:rPr>
                <w:rFonts w:ascii="Times New Roman" w:hAnsi="Times New Roman" w:cs="Times New Roman"/>
                <w:sz w:val="26"/>
                <w:szCs w:val="26"/>
              </w:rPr>
              <w:t>Доля объектов капитального строительства, реконструкции, модернизации и объектов проведения ремонтных работ текущего и капитального характера, обеспеченных исходно-разрешительной документацией</w:t>
            </w:r>
          </w:p>
        </w:tc>
        <w:tc>
          <w:tcPr>
            <w:tcW w:w="1303" w:type="dxa"/>
          </w:tcPr>
          <w:p w14:paraId="0B67E077" w14:textId="77777777" w:rsidR="009554B2" w:rsidRPr="000E64BD" w:rsidRDefault="009554B2" w:rsidP="0000445C">
            <w:pPr>
              <w:pStyle w:val="ConsPlusNormal"/>
              <w:rPr>
                <w:rFonts w:ascii="Times New Roman" w:hAnsi="Times New Roman" w:cs="Times New Roman"/>
                <w:sz w:val="26"/>
                <w:szCs w:val="26"/>
              </w:rPr>
            </w:pPr>
            <w:r w:rsidRPr="000E64BD">
              <w:rPr>
                <w:rFonts w:ascii="Times New Roman" w:hAnsi="Times New Roman" w:cs="Times New Roman"/>
                <w:sz w:val="26"/>
                <w:szCs w:val="26"/>
              </w:rPr>
              <w:t>%</w:t>
            </w:r>
          </w:p>
        </w:tc>
      </w:tr>
      <w:tr w:rsidR="009554B2" w:rsidRPr="000E64BD" w14:paraId="031187D6" w14:textId="77777777" w:rsidTr="0000445C">
        <w:tc>
          <w:tcPr>
            <w:tcW w:w="1984" w:type="dxa"/>
            <w:vMerge/>
          </w:tcPr>
          <w:p w14:paraId="43556E4E" w14:textId="77777777" w:rsidR="009554B2" w:rsidRPr="000E64BD" w:rsidRDefault="009554B2" w:rsidP="0000445C">
            <w:pPr>
              <w:pStyle w:val="ConsPlusNormal"/>
              <w:rPr>
                <w:rFonts w:ascii="Times New Roman" w:hAnsi="Times New Roman" w:cs="Times New Roman"/>
                <w:sz w:val="26"/>
                <w:szCs w:val="26"/>
              </w:rPr>
            </w:pPr>
          </w:p>
        </w:tc>
        <w:tc>
          <w:tcPr>
            <w:tcW w:w="5782" w:type="dxa"/>
          </w:tcPr>
          <w:p w14:paraId="3F757696" w14:textId="77777777" w:rsidR="009554B2" w:rsidRPr="008C6B2F" w:rsidRDefault="009554B2" w:rsidP="0000445C">
            <w:pPr>
              <w:pStyle w:val="ConsPlusNormal"/>
              <w:jc w:val="both"/>
              <w:rPr>
                <w:rFonts w:ascii="Times New Roman" w:hAnsi="Times New Roman" w:cs="Times New Roman"/>
                <w:sz w:val="26"/>
                <w:szCs w:val="26"/>
              </w:rPr>
            </w:pPr>
            <w:r w:rsidRPr="008C6B2F">
              <w:rPr>
                <w:rFonts w:ascii="Times New Roman" w:hAnsi="Times New Roman" w:cs="Times New Roman"/>
                <w:sz w:val="26"/>
                <w:szCs w:val="26"/>
              </w:rPr>
              <w:t>Показатель определяется по формуле:</w:t>
            </w:r>
          </w:p>
          <w:p w14:paraId="18532093" w14:textId="77777777" w:rsidR="009554B2" w:rsidRPr="008C6B2F" w:rsidRDefault="009554B2" w:rsidP="0000445C">
            <w:pPr>
              <w:pStyle w:val="ConsPlusNormal"/>
              <w:jc w:val="both"/>
              <w:rPr>
                <w:rFonts w:ascii="Times New Roman" w:hAnsi="Times New Roman" w:cs="Times New Roman"/>
                <w:sz w:val="26"/>
                <w:szCs w:val="26"/>
              </w:rPr>
            </w:pPr>
          </w:p>
          <w:p w14:paraId="48157733" w14:textId="77777777" w:rsidR="009554B2" w:rsidRPr="008C6B2F" w:rsidRDefault="009554B2" w:rsidP="0000445C">
            <w:pPr>
              <w:pStyle w:val="ConsPlusNormal"/>
              <w:jc w:val="both"/>
              <w:rPr>
                <w:rFonts w:ascii="Times New Roman" w:hAnsi="Times New Roman" w:cs="Times New Roman"/>
                <w:sz w:val="26"/>
                <w:szCs w:val="26"/>
              </w:rPr>
            </w:pPr>
            <w:r w:rsidRPr="008C6B2F">
              <w:rPr>
                <w:rFonts w:ascii="Times New Roman" w:hAnsi="Times New Roman" w:cs="Times New Roman"/>
                <w:sz w:val="26"/>
                <w:szCs w:val="26"/>
              </w:rPr>
              <w:t>B / A x 100%, где:</w:t>
            </w:r>
          </w:p>
          <w:p w14:paraId="7A8ACA86" w14:textId="77777777" w:rsidR="009554B2" w:rsidRPr="008C6B2F" w:rsidRDefault="009554B2" w:rsidP="0000445C">
            <w:pPr>
              <w:pStyle w:val="ConsPlusNormal"/>
              <w:jc w:val="both"/>
              <w:rPr>
                <w:rFonts w:ascii="Times New Roman" w:hAnsi="Times New Roman" w:cs="Times New Roman"/>
                <w:sz w:val="26"/>
                <w:szCs w:val="26"/>
              </w:rPr>
            </w:pPr>
          </w:p>
          <w:p w14:paraId="39885F35" w14:textId="77777777" w:rsidR="009554B2" w:rsidRPr="008C6B2F" w:rsidRDefault="009554B2" w:rsidP="0000445C">
            <w:pPr>
              <w:pStyle w:val="ConsPlusNormal"/>
              <w:jc w:val="both"/>
              <w:rPr>
                <w:rFonts w:ascii="Times New Roman" w:hAnsi="Times New Roman" w:cs="Times New Roman"/>
                <w:sz w:val="26"/>
                <w:szCs w:val="26"/>
              </w:rPr>
            </w:pPr>
            <w:r w:rsidRPr="008C6B2F">
              <w:rPr>
                <w:rFonts w:ascii="Times New Roman" w:hAnsi="Times New Roman" w:cs="Times New Roman"/>
                <w:sz w:val="26"/>
                <w:szCs w:val="26"/>
              </w:rPr>
              <w:t xml:space="preserve">B - количество объектов обеспеченных исходно-разрешительной документацией в текущем году (ежеквартальная бюджетная отчетность Управления </w:t>
            </w:r>
            <w:r w:rsidRPr="008C6B2F">
              <w:rPr>
                <w:rFonts w:ascii="Times New Roman" w:hAnsi="Times New Roman" w:cs="Times New Roman"/>
                <w:sz w:val="26"/>
                <w:szCs w:val="26"/>
                <w:lang w:val="x-none"/>
              </w:rPr>
              <w:t>в соответствии с Приказом Минфина России от 28.12.2010 № 191н</w:t>
            </w:r>
            <w:r w:rsidRPr="008C6B2F">
              <w:rPr>
                <w:rFonts w:ascii="Times New Roman" w:hAnsi="Times New Roman" w:cs="Times New Roman"/>
                <w:sz w:val="26"/>
                <w:szCs w:val="26"/>
              </w:rPr>
              <w:t xml:space="preserve"> «Об утверждении Инструкции о порядке составления и представления годовой, квартальной и месячной отчетности об исполнении бюджетов бюджетной системы Российской Федерации»);</w:t>
            </w:r>
          </w:p>
          <w:p w14:paraId="3FB936B7" w14:textId="77777777" w:rsidR="009554B2" w:rsidRPr="008C6B2F" w:rsidRDefault="009554B2" w:rsidP="0000445C">
            <w:pPr>
              <w:pStyle w:val="ConsPlusNormal"/>
              <w:jc w:val="both"/>
              <w:rPr>
                <w:rFonts w:ascii="Times New Roman" w:hAnsi="Times New Roman" w:cs="Times New Roman"/>
                <w:sz w:val="26"/>
                <w:szCs w:val="26"/>
              </w:rPr>
            </w:pPr>
            <w:r w:rsidRPr="008C6B2F">
              <w:rPr>
                <w:rFonts w:ascii="Times New Roman" w:hAnsi="Times New Roman" w:cs="Times New Roman"/>
                <w:sz w:val="26"/>
                <w:szCs w:val="26"/>
              </w:rPr>
              <w:t>A - количество объектов, планируемых к обеспечению исходно-разрешительной документацией в текущем году (расчет детализации расходов к бюджетной смете Управления)</w:t>
            </w:r>
          </w:p>
        </w:tc>
        <w:tc>
          <w:tcPr>
            <w:tcW w:w="1303" w:type="dxa"/>
          </w:tcPr>
          <w:p w14:paraId="3F74E8BE" w14:textId="77777777" w:rsidR="009554B2" w:rsidRPr="000E64BD" w:rsidRDefault="009554B2" w:rsidP="0000445C">
            <w:pPr>
              <w:pStyle w:val="ConsPlusNormal"/>
              <w:rPr>
                <w:rFonts w:ascii="Times New Roman" w:hAnsi="Times New Roman" w:cs="Times New Roman"/>
                <w:sz w:val="26"/>
                <w:szCs w:val="26"/>
              </w:rPr>
            </w:pPr>
          </w:p>
        </w:tc>
      </w:tr>
      <w:tr w:rsidR="009554B2" w:rsidRPr="000E64BD" w14:paraId="28FF70B3" w14:textId="77777777" w:rsidTr="0000445C">
        <w:tc>
          <w:tcPr>
            <w:tcW w:w="1984" w:type="dxa"/>
            <w:vMerge w:val="restart"/>
          </w:tcPr>
          <w:p w14:paraId="5294C2CE" w14:textId="6423A20D" w:rsidR="009554B2" w:rsidRPr="009554B2" w:rsidRDefault="009554B2" w:rsidP="009554B2">
            <w:pPr>
              <w:pStyle w:val="ConsPlusNormal"/>
              <w:rPr>
                <w:rFonts w:ascii="Times New Roman" w:hAnsi="Times New Roman" w:cs="Times New Roman"/>
                <w:sz w:val="26"/>
                <w:szCs w:val="26"/>
              </w:rPr>
            </w:pPr>
            <w:r w:rsidRPr="009554B2">
              <w:rPr>
                <w:rFonts w:ascii="Times New Roman" w:hAnsi="Times New Roman" w:cs="Times New Roman"/>
                <w:sz w:val="26"/>
                <w:szCs w:val="26"/>
              </w:rPr>
              <w:t>Целевой показатель 4</w:t>
            </w:r>
          </w:p>
        </w:tc>
        <w:tc>
          <w:tcPr>
            <w:tcW w:w="5782" w:type="dxa"/>
          </w:tcPr>
          <w:p w14:paraId="30023D2B" w14:textId="6E81326E" w:rsidR="009554B2" w:rsidRPr="009554B2" w:rsidRDefault="009554B2" w:rsidP="009554B2">
            <w:pPr>
              <w:pStyle w:val="ConsPlusNormal"/>
              <w:jc w:val="both"/>
              <w:rPr>
                <w:rFonts w:ascii="Times New Roman" w:hAnsi="Times New Roman" w:cs="Times New Roman"/>
                <w:sz w:val="26"/>
                <w:szCs w:val="26"/>
              </w:rPr>
            </w:pPr>
            <w:r w:rsidRPr="009554B2">
              <w:rPr>
                <w:rFonts w:ascii="Times New Roman" w:hAnsi="Times New Roman" w:cs="Times New Roman"/>
                <w:sz w:val="26"/>
                <w:szCs w:val="26"/>
              </w:rPr>
              <w:t>Доля муниципальных образований на территории муниципального района, по которым подготовлены к согласованию и утверждению документы территориального планирования (внесение в них изменений)</w:t>
            </w:r>
          </w:p>
        </w:tc>
        <w:tc>
          <w:tcPr>
            <w:tcW w:w="1303" w:type="dxa"/>
          </w:tcPr>
          <w:p w14:paraId="60F16D6A" w14:textId="77777777" w:rsidR="009554B2" w:rsidRPr="000E64BD" w:rsidRDefault="009554B2" w:rsidP="009554B2">
            <w:pPr>
              <w:pStyle w:val="ConsPlusNormal"/>
              <w:rPr>
                <w:rFonts w:ascii="Times New Roman" w:hAnsi="Times New Roman" w:cs="Times New Roman"/>
                <w:sz w:val="26"/>
                <w:szCs w:val="26"/>
              </w:rPr>
            </w:pPr>
            <w:r w:rsidRPr="000E64BD">
              <w:rPr>
                <w:rFonts w:ascii="Times New Roman" w:hAnsi="Times New Roman" w:cs="Times New Roman"/>
                <w:sz w:val="26"/>
                <w:szCs w:val="26"/>
              </w:rPr>
              <w:t>%</w:t>
            </w:r>
          </w:p>
        </w:tc>
      </w:tr>
      <w:tr w:rsidR="009554B2" w:rsidRPr="000E64BD" w14:paraId="6FB9B2EF" w14:textId="77777777" w:rsidTr="009554B2">
        <w:tblPrEx>
          <w:tblBorders>
            <w:insideH w:val="nil"/>
          </w:tblBorders>
        </w:tblPrEx>
        <w:tc>
          <w:tcPr>
            <w:tcW w:w="1984" w:type="dxa"/>
            <w:vMerge/>
            <w:tcBorders>
              <w:bottom w:val="nil"/>
            </w:tcBorders>
          </w:tcPr>
          <w:p w14:paraId="6A9339CC" w14:textId="77777777" w:rsidR="009554B2" w:rsidRPr="009554B2" w:rsidRDefault="009554B2" w:rsidP="009554B2">
            <w:pPr>
              <w:pStyle w:val="ConsPlusNormal"/>
              <w:rPr>
                <w:rFonts w:ascii="Times New Roman" w:hAnsi="Times New Roman" w:cs="Times New Roman"/>
                <w:sz w:val="26"/>
                <w:szCs w:val="26"/>
              </w:rPr>
            </w:pPr>
          </w:p>
        </w:tc>
        <w:tc>
          <w:tcPr>
            <w:tcW w:w="5782" w:type="dxa"/>
            <w:tcBorders>
              <w:bottom w:val="single" w:sz="4" w:space="0" w:color="auto"/>
            </w:tcBorders>
          </w:tcPr>
          <w:p w14:paraId="46D0BEEC" w14:textId="77777777" w:rsidR="009554B2" w:rsidRPr="009554B2" w:rsidRDefault="009554B2" w:rsidP="009554B2">
            <w:pPr>
              <w:pStyle w:val="ConsPlusNormal"/>
              <w:jc w:val="both"/>
              <w:rPr>
                <w:rFonts w:ascii="Times New Roman" w:hAnsi="Times New Roman" w:cs="Times New Roman"/>
                <w:sz w:val="26"/>
                <w:szCs w:val="26"/>
              </w:rPr>
            </w:pPr>
            <w:r w:rsidRPr="009554B2">
              <w:rPr>
                <w:rFonts w:ascii="Times New Roman" w:hAnsi="Times New Roman" w:cs="Times New Roman"/>
                <w:sz w:val="26"/>
                <w:szCs w:val="26"/>
              </w:rPr>
              <w:t>Показатель определяется по формуле:</w:t>
            </w:r>
          </w:p>
          <w:p w14:paraId="513932A2" w14:textId="77777777" w:rsidR="009554B2" w:rsidRPr="009554B2" w:rsidRDefault="009554B2" w:rsidP="009554B2">
            <w:pPr>
              <w:pStyle w:val="ConsPlusNormal"/>
              <w:jc w:val="both"/>
              <w:rPr>
                <w:rFonts w:ascii="Times New Roman" w:hAnsi="Times New Roman" w:cs="Times New Roman"/>
                <w:sz w:val="26"/>
                <w:szCs w:val="26"/>
              </w:rPr>
            </w:pPr>
          </w:p>
          <w:p w14:paraId="1A5854F5" w14:textId="77777777" w:rsidR="009554B2" w:rsidRPr="009554B2" w:rsidRDefault="009554B2" w:rsidP="009554B2">
            <w:pPr>
              <w:pStyle w:val="ConsPlusNormal"/>
              <w:jc w:val="both"/>
              <w:rPr>
                <w:rFonts w:ascii="Times New Roman" w:hAnsi="Times New Roman" w:cs="Times New Roman"/>
                <w:sz w:val="26"/>
                <w:szCs w:val="26"/>
              </w:rPr>
            </w:pPr>
            <w:r w:rsidRPr="009554B2">
              <w:rPr>
                <w:rFonts w:ascii="Times New Roman" w:hAnsi="Times New Roman" w:cs="Times New Roman"/>
                <w:sz w:val="26"/>
                <w:szCs w:val="26"/>
              </w:rPr>
              <w:t>B / A x 100%, где:</w:t>
            </w:r>
          </w:p>
          <w:p w14:paraId="49C00841" w14:textId="77777777" w:rsidR="009554B2" w:rsidRPr="009554B2" w:rsidRDefault="009554B2" w:rsidP="009554B2">
            <w:pPr>
              <w:pStyle w:val="ConsPlusNormal"/>
              <w:jc w:val="both"/>
              <w:rPr>
                <w:rFonts w:ascii="Times New Roman" w:hAnsi="Times New Roman" w:cs="Times New Roman"/>
                <w:sz w:val="26"/>
                <w:szCs w:val="26"/>
              </w:rPr>
            </w:pPr>
          </w:p>
          <w:p w14:paraId="670989DE" w14:textId="77777777" w:rsidR="009554B2" w:rsidRPr="009554B2" w:rsidRDefault="009554B2" w:rsidP="009554B2">
            <w:pPr>
              <w:pStyle w:val="ConsPlusNormal"/>
              <w:jc w:val="both"/>
              <w:rPr>
                <w:rFonts w:ascii="Times New Roman" w:hAnsi="Times New Roman" w:cs="Times New Roman"/>
                <w:sz w:val="26"/>
                <w:szCs w:val="26"/>
              </w:rPr>
            </w:pPr>
            <w:r w:rsidRPr="009554B2">
              <w:rPr>
                <w:rFonts w:ascii="Times New Roman" w:hAnsi="Times New Roman" w:cs="Times New Roman"/>
                <w:sz w:val="26"/>
                <w:szCs w:val="26"/>
              </w:rPr>
              <w:t>B - количество документов территориального планирования (внесение в них изменений), подготовленных к согласованию и утверждению (ежемесячный мониторинг Управления в соответствии с письмом министерства строительства Красноярского края №82-207/10 от 19.01.2023 «О предоставлении информации о разработке и утверждении документов территориального планирования» (строка 5  «Количество разработанных внесений изменений» раздела «Схемы муниципальных районов (нарастающим итогом)», строка 6 «Количество разработанных внесений изменений» раздела «Генеральные планы сельских поселений (нарастающим итогом)», строка 5 «Количество разработанных внесений изменений» раздела «Генеральные планы городских поселений (нарастающим итогом)»);</w:t>
            </w:r>
          </w:p>
          <w:p w14:paraId="75151182" w14:textId="73FAE4D5" w:rsidR="009554B2" w:rsidRPr="009554B2" w:rsidRDefault="009554B2" w:rsidP="009554B2">
            <w:pPr>
              <w:pStyle w:val="ConsPlusNormal"/>
              <w:jc w:val="both"/>
              <w:rPr>
                <w:rFonts w:ascii="Times New Roman" w:hAnsi="Times New Roman" w:cs="Times New Roman"/>
                <w:sz w:val="26"/>
                <w:szCs w:val="26"/>
              </w:rPr>
            </w:pPr>
            <w:r w:rsidRPr="009554B2">
              <w:rPr>
                <w:rFonts w:ascii="Times New Roman" w:hAnsi="Times New Roman" w:cs="Times New Roman"/>
                <w:sz w:val="26"/>
                <w:szCs w:val="26"/>
              </w:rPr>
              <w:t>A - общее количество муниципальных образований, которым требуются документы территориального планирования (внесение в них изменений) (ежемесячный мониторинг Управления в соответствии с письмом министерства строительства Красноярского края №82-207/10 от 19.01.2023 «О предоставлении информации о разработке и утверждении документов территориального планирования» (строка 4 «Проектов внесений изменений в документы территориального планирования» раздела «Загружено во ФГИС ТП (нарастающим итогом, действующей редакции)»)</w:t>
            </w:r>
          </w:p>
        </w:tc>
        <w:tc>
          <w:tcPr>
            <w:tcW w:w="1303" w:type="dxa"/>
            <w:tcBorders>
              <w:bottom w:val="nil"/>
            </w:tcBorders>
          </w:tcPr>
          <w:p w14:paraId="444D977F" w14:textId="77777777" w:rsidR="009554B2" w:rsidRPr="000E64BD" w:rsidRDefault="009554B2" w:rsidP="009554B2">
            <w:pPr>
              <w:pStyle w:val="ConsPlusNormal"/>
              <w:rPr>
                <w:rFonts w:ascii="Times New Roman" w:hAnsi="Times New Roman" w:cs="Times New Roman"/>
                <w:sz w:val="26"/>
                <w:szCs w:val="26"/>
              </w:rPr>
            </w:pPr>
          </w:p>
        </w:tc>
      </w:tr>
      <w:tr w:rsidR="009554B2" w:rsidRPr="000E64BD" w14:paraId="3A8C111E" w14:textId="77777777" w:rsidTr="00ED0B57">
        <w:tblPrEx>
          <w:tblBorders>
            <w:insideH w:val="nil"/>
          </w:tblBorders>
        </w:tblPrEx>
        <w:tc>
          <w:tcPr>
            <w:tcW w:w="1984" w:type="dxa"/>
            <w:vMerge w:val="restart"/>
            <w:tcBorders>
              <w:top w:val="single" w:sz="4" w:space="0" w:color="auto"/>
            </w:tcBorders>
          </w:tcPr>
          <w:p w14:paraId="47F17539" w14:textId="7B29C1C0" w:rsidR="009554B2" w:rsidRPr="009554B2" w:rsidRDefault="009554B2" w:rsidP="009554B2">
            <w:pPr>
              <w:pStyle w:val="ConsPlusNormal"/>
              <w:rPr>
                <w:rFonts w:ascii="Times New Roman" w:hAnsi="Times New Roman" w:cs="Times New Roman"/>
                <w:sz w:val="26"/>
                <w:szCs w:val="26"/>
              </w:rPr>
            </w:pPr>
            <w:r w:rsidRPr="009554B2">
              <w:rPr>
                <w:rFonts w:ascii="Times New Roman" w:hAnsi="Times New Roman" w:cs="Times New Roman"/>
                <w:sz w:val="26"/>
                <w:szCs w:val="26"/>
              </w:rPr>
              <w:t>Целевой показатель 5</w:t>
            </w:r>
          </w:p>
        </w:tc>
        <w:tc>
          <w:tcPr>
            <w:tcW w:w="5782" w:type="dxa"/>
            <w:tcBorders>
              <w:top w:val="single" w:sz="4" w:space="0" w:color="auto"/>
              <w:bottom w:val="single" w:sz="4" w:space="0" w:color="auto"/>
            </w:tcBorders>
          </w:tcPr>
          <w:p w14:paraId="152AF7D5" w14:textId="0BFAE50E" w:rsidR="009554B2" w:rsidRPr="009554B2" w:rsidRDefault="009554B2" w:rsidP="009554B2">
            <w:pPr>
              <w:pStyle w:val="ConsPlusNormal"/>
              <w:jc w:val="both"/>
              <w:rPr>
                <w:rFonts w:ascii="Times New Roman" w:hAnsi="Times New Roman" w:cs="Times New Roman"/>
                <w:sz w:val="26"/>
                <w:szCs w:val="26"/>
              </w:rPr>
            </w:pPr>
            <w:r w:rsidRPr="009554B2">
              <w:rPr>
                <w:rFonts w:ascii="Times New Roman" w:hAnsi="Times New Roman" w:cs="Times New Roman"/>
                <w:sz w:val="26"/>
                <w:szCs w:val="26"/>
              </w:rPr>
              <w:t>Доля поселений муниципального района, по которым подготовлены к согласованию и утверждению документы градостроительного зонирования (внесение в них изменений)</w:t>
            </w:r>
          </w:p>
        </w:tc>
        <w:tc>
          <w:tcPr>
            <w:tcW w:w="1303" w:type="dxa"/>
            <w:tcBorders>
              <w:top w:val="single" w:sz="4" w:space="0" w:color="auto"/>
              <w:bottom w:val="single" w:sz="4" w:space="0" w:color="auto"/>
            </w:tcBorders>
          </w:tcPr>
          <w:p w14:paraId="2C725DFA" w14:textId="078CB835" w:rsidR="009554B2" w:rsidRPr="000E64BD" w:rsidRDefault="009554B2" w:rsidP="009554B2">
            <w:pPr>
              <w:pStyle w:val="ConsPlusNormal"/>
              <w:rPr>
                <w:rFonts w:ascii="Times New Roman" w:hAnsi="Times New Roman" w:cs="Times New Roman"/>
                <w:sz w:val="26"/>
                <w:szCs w:val="26"/>
              </w:rPr>
            </w:pPr>
            <w:r w:rsidRPr="000E64BD">
              <w:rPr>
                <w:rFonts w:ascii="Times New Roman" w:hAnsi="Times New Roman" w:cs="Times New Roman"/>
                <w:sz w:val="26"/>
                <w:szCs w:val="26"/>
              </w:rPr>
              <w:t>%</w:t>
            </w:r>
          </w:p>
        </w:tc>
      </w:tr>
      <w:tr w:rsidR="009554B2" w:rsidRPr="000E64BD" w14:paraId="4F2AB53E" w14:textId="77777777" w:rsidTr="00ED0B57">
        <w:tblPrEx>
          <w:tblBorders>
            <w:insideH w:val="nil"/>
          </w:tblBorders>
        </w:tblPrEx>
        <w:tc>
          <w:tcPr>
            <w:tcW w:w="1984" w:type="dxa"/>
            <w:vMerge/>
            <w:tcBorders>
              <w:bottom w:val="nil"/>
            </w:tcBorders>
          </w:tcPr>
          <w:p w14:paraId="7510BF57" w14:textId="77777777" w:rsidR="009554B2" w:rsidRPr="009554B2" w:rsidRDefault="009554B2" w:rsidP="009554B2">
            <w:pPr>
              <w:pStyle w:val="ConsPlusNormal"/>
              <w:rPr>
                <w:rFonts w:ascii="Times New Roman" w:hAnsi="Times New Roman" w:cs="Times New Roman"/>
                <w:sz w:val="26"/>
                <w:szCs w:val="26"/>
              </w:rPr>
            </w:pPr>
          </w:p>
        </w:tc>
        <w:tc>
          <w:tcPr>
            <w:tcW w:w="5782" w:type="dxa"/>
            <w:tcBorders>
              <w:top w:val="single" w:sz="4" w:space="0" w:color="auto"/>
              <w:bottom w:val="single" w:sz="4" w:space="0" w:color="auto"/>
            </w:tcBorders>
          </w:tcPr>
          <w:p w14:paraId="3331F8C4" w14:textId="77777777" w:rsidR="009554B2" w:rsidRPr="009554B2" w:rsidRDefault="009554B2" w:rsidP="009554B2">
            <w:pPr>
              <w:pStyle w:val="ConsPlusNormal"/>
              <w:jc w:val="both"/>
              <w:rPr>
                <w:rFonts w:ascii="Times New Roman" w:hAnsi="Times New Roman" w:cs="Times New Roman"/>
                <w:sz w:val="26"/>
                <w:szCs w:val="26"/>
              </w:rPr>
            </w:pPr>
            <w:r w:rsidRPr="009554B2">
              <w:rPr>
                <w:rFonts w:ascii="Times New Roman" w:hAnsi="Times New Roman" w:cs="Times New Roman"/>
                <w:sz w:val="26"/>
                <w:szCs w:val="26"/>
              </w:rPr>
              <w:t>Показатель определяется по формуле:</w:t>
            </w:r>
          </w:p>
          <w:p w14:paraId="1F215743" w14:textId="77777777" w:rsidR="009554B2" w:rsidRPr="009554B2" w:rsidRDefault="009554B2" w:rsidP="009554B2">
            <w:pPr>
              <w:pStyle w:val="ConsPlusNormal"/>
              <w:jc w:val="both"/>
              <w:rPr>
                <w:rFonts w:ascii="Times New Roman" w:hAnsi="Times New Roman" w:cs="Times New Roman"/>
                <w:sz w:val="26"/>
                <w:szCs w:val="26"/>
              </w:rPr>
            </w:pPr>
          </w:p>
          <w:p w14:paraId="5D1D79EF" w14:textId="77777777" w:rsidR="009554B2" w:rsidRPr="009554B2" w:rsidRDefault="009554B2" w:rsidP="009554B2">
            <w:pPr>
              <w:pStyle w:val="ConsPlusNormal"/>
              <w:jc w:val="both"/>
              <w:rPr>
                <w:rFonts w:ascii="Times New Roman" w:hAnsi="Times New Roman" w:cs="Times New Roman"/>
                <w:sz w:val="26"/>
                <w:szCs w:val="26"/>
              </w:rPr>
            </w:pPr>
            <w:r w:rsidRPr="009554B2">
              <w:rPr>
                <w:rFonts w:ascii="Times New Roman" w:hAnsi="Times New Roman" w:cs="Times New Roman"/>
                <w:sz w:val="26"/>
                <w:szCs w:val="26"/>
              </w:rPr>
              <w:t>B / A x 100%, где:</w:t>
            </w:r>
          </w:p>
          <w:p w14:paraId="4EDBA26F" w14:textId="77777777" w:rsidR="009554B2" w:rsidRPr="009554B2" w:rsidRDefault="009554B2" w:rsidP="009554B2">
            <w:pPr>
              <w:pStyle w:val="ConsPlusNormal"/>
              <w:jc w:val="both"/>
              <w:rPr>
                <w:rFonts w:ascii="Times New Roman" w:hAnsi="Times New Roman" w:cs="Times New Roman"/>
                <w:sz w:val="26"/>
                <w:szCs w:val="26"/>
              </w:rPr>
            </w:pPr>
          </w:p>
          <w:p w14:paraId="1E897042" w14:textId="5AF369A5" w:rsidR="009554B2" w:rsidRPr="009554B2" w:rsidRDefault="009554B2" w:rsidP="009554B2">
            <w:pPr>
              <w:pStyle w:val="ConsPlusNormal"/>
              <w:jc w:val="both"/>
              <w:rPr>
                <w:rFonts w:ascii="Times New Roman" w:hAnsi="Times New Roman" w:cs="Times New Roman"/>
                <w:sz w:val="26"/>
                <w:szCs w:val="26"/>
              </w:rPr>
            </w:pPr>
            <w:r w:rsidRPr="009554B2">
              <w:rPr>
                <w:rFonts w:ascii="Times New Roman" w:hAnsi="Times New Roman" w:cs="Times New Roman"/>
                <w:sz w:val="26"/>
                <w:szCs w:val="26"/>
              </w:rPr>
              <w:t xml:space="preserve">B - количество документов градостроительного зонирования (внесение в них изменений), </w:t>
            </w:r>
            <w:r w:rsidRPr="009554B2">
              <w:rPr>
                <w:rFonts w:ascii="Times New Roman" w:hAnsi="Times New Roman" w:cs="Times New Roman"/>
                <w:sz w:val="26"/>
                <w:szCs w:val="26"/>
              </w:rPr>
              <w:lastRenderedPageBreak/>
              <w:t>подготовленных к согласованию и утверждению; A - общее количество поселений, которым требуются документы градостроительного зонирования (внесение в них изменений) (полугодовая отчетность Управления в соответствии с Приказом Управления №15-ОД от 21.07.2023 «Об утверждении Формы предоставления полугодовой отчетности по утвержденным документам градостроительного зонирования (внесение в них изменений)»)</w:t>
            </w:r>
          </w:p>
        </w:tc>
        <w:tc>
          <w:tcPr>
            <w:tcW w:w="1303" w:type="dxa"/>
            <w:tcBorders>
              <w:top w:val="single" w:sz="4" w:space="0" w:color="auto"/>
              <w:bottom w:val="nil"/>
            </w:tcBorders>
          </w:tcPr>
          <w:p w14:paraId="19A44D00" w14:textId="77777777" w:rsidR="009554B2" w:rsidRPr="000E64BD" w:rsidRDefault="009554B2" w:rsidP="009554B2">
            <w:pPr>
              <w:pStyle w:val="ConsPlusNormal"/>
              <w:rPr>
                <w:rFonts w:ascii="Times New Roman" w:hAnsi="Times New Roman" w:cs="Times New Roman"/>
                <w:sz w:val="26"/>
                <w:szCs w:val="26"/>
              </w:rPr>
            </w:pPr>
          </w:p>
        </w:tc>
      </w:tr>
      <w:tr w:rsidR="00B93726" w:rsidRPr="000E64BD" w14:paraId="270F1CD6" w14:textId="77777777" w:rsidTr="0000445C">
        <w:tc>
          <w:tcPr>
            <w:tcW w:w="1984" w:type="dxa"/>
          </w:tcPr>
          <w:p w14:paraId="1543721F" w14:textId="77777777" w:rsidR="00B93726" w:rsidRPr="000E64BD" w:rsidRDefault="00B93726" w:rsidP="0000445C">
            <w:pPr>
              <w:pStyle w:val="ConsPlusNormal"/>
              <w:rPr>
                <w:rFonts w:ascii="Times New Roman" w:hAnsi="Times New Roman" w:cs="Times New Roman"/>
                <w:sz w:val="26"/>
                <w:szCs w:val="26"/>
              </w:rPr>
            </w:pPr>
            <w:r w:rsidRPr="000E64BD">
              <w:rPr>
                <w:rFonts w:ascii="Times New Roman" w:hAnsi="Times New Roman" w:cs="Times New Roman"/>
                <w:sz w:val="26"/>
                <w:szCs w:val="26"/>
              </w:rPr>
              <w:lastRenderedPageBreak/>
              <w:t>Целевой показатель 6</w:t>
            </w:r>
          </w:p>
        </w:tc>
        <w:tc>
          <w:tcPr>
            <w:tcW w:w="5782" w:type="dxa"/>
          </w:tcPr>
          <w:p w14:paraId="577DC7D5" w14:textId="1E393FE0" w:rsidR="00B93726" w:rsidRPr="000E64BD" w:rsidRDefault="00D442A6" w:rsidP="0000445C">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Доля энергоснабжающих организаций, которым выплачена компенсация выпадающих доходов, связанных с применением государственных регулируемых цен (тарифов) на электрическую энергию, вырабатываемую для населения</w:t>
            </w:r>
          </w:p>
        </w:tc>
        <w:tc>
          <w:tcPr>
            <w:tcW w:w="1303" w:type="dxa"/>
          </w:tcPr>
          <w:p w14:paraId="0F68158B" w14:textId="77777777" w:rsidR="00B93726" w:rsidRPr="000E64BD" w:rsidRDefault="00B93726" w:rsidP="0000445C">
            <w:pPr>
              <w:pStyle w:val="ConsPlusNormal"/>
              <w:rPr>
                <w:rFonts w:ascii="Times New Roman" w:hAnsi="Times New Roman" w:cs="Times New Roman"/>
                <w:sz w:val="26"/>
                <w:szCs w:val="26"/>
              </w:rPr>
            </w:pPr>
            <w:r w:rsidRPr="000E64BD">
              <w:rPr>
                <w:rFonts w:ascii="Times New Roman" w:hAnsi="Times New Roman" w:cs="Times New Roman"/>
                <w:sz w:val="26"/>
                <w:szCs w:val="26"/>
              </w:rPr>
              <w:t>%</w:t>
            </w:r>
          </w:p>
        </w:tc>
      </w:tr>
      <w:tr w:rsidR="00B93726" w:rsidRPr="000E64BD" w14:paraId="7E34C93D" w14:textId="77777777" w:rsidTr="0000445C">
        <w:tc>
          <w:tcPr>
            <w:tcW w:w="1984" w:type="dxa"/>
          </w:tcPr>
          <w:p w14:paraId="09D1FF15" w14:textId="77777777" w:rsidR="00B93726" w:rsidRPr="000E64BD" w:rsidRDefault="00B93726" w:rsidP="0000445C">
            <w:pPr>
              <w:pStyle w:val="ConsPlusNormal"/>
              <w:rPr>
                <w:rFonts w:ascii="Times New Roman" w:hAnsi="Times New Roman" w:cs="Times New Roman"/>
                <w:sz w:val="26"/>
                <w:szCs w:val="26"/>
              </w:rPr>
            </w:pPr>
          </w:p>
        </w:tc>
        <w:tc>
          <w:tcPr>
            <w:tcW w:w="5782" w:type="dxa"/>
          </w:tcPr>
          <w:p w14:paraId="58338B17" w14:textId="77777777" w:rsidR="00B93726" w:rsidRPr="000E64BD" w:rsidRDefault="00B93726" w:rsidP="0000445C">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Показатель определяется по формуле:</w:t>
            </w:r>
          </w:p>
          <w:p w14:paraId="4C6BCF9D" w14:textId="77777777" w:rsidR="00B93726" w:rsidRPr="000E64BD" w:rsidRDefault="00B93726" w:rsidP="0000445C">
            <w:pPr>
              <w:pStyle w:val="ConsPlusNormal"/>
              <w:jc w:val="both"/>
              <w:rPr>
                <w:rFonts w:ascii="Times New Roman" w:hAnsi="Times New Roman" w:cs="Times New Roman"/>
                <w:sz w:val="26"/>
                <w:szCs w:val="26"/>
              </w:rPr>
            </w:pPr>
          </w:p>
          <w:p w14:paraId="5F08A734" w14:textId="77777777" w:rsidR="00B93726" w:rsidRPr="000E64BD" w:rsidRDefault="00B93726" w:rsidP="0000445C">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B / A x 100%, где:</w:t>
            </w:r>
          </w:p>
          <w:p w14:paraId="6A0368AE" w14:textId="77777777" w:rsidR="00B93726" w:rsidRPr="000E64BD" w:rsidRDefault="00B93726" w:rsidP="0000445C">
            <w:pPr>
              <w:pStyle w:val="ConsPlusNormal"/>
              <w:jc w:val="both"/>
              <w:rPr>
                <w:rFonts w:ascii="Times New Roman" w:hAnsi="Times New Roman" w:cs="Times New Roman"/>
                <w:sz w:val="26"/>
                <w:szCs w:val="26"/>
              </w:rPr>
            </w:pPr>
          </w:p>
          <w:p w14:paraId="56EF1D04" w14:textId="1C047224" w:rsidR="00E369A5" w:rsidRPr="000E64BD" w:rsidRDefault="00B93726" w:rsidP="0000445C">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 xml:space="preserve">B - количество энергоснабжающих организаций, </w:t>
            </w:r>
            <w:r w:rsidR="00E369A5" w:rsidRPr="0076352B">
              <w:rPr>
                <w:rFonts w:ascii="Times New Roman" w:hAnsi="Times New Roman" w:cs="Times New Roman"/>
                <w:sz w:val="26"/>
                <w:szCs w:val="26"/>
              </w:rPr>
              <w:t>которыми соблюдены показатели, направленные на не превышение объема полезного отпуска электрической энергии населению, вырабатываемой дизельными электростанциями, учтенного (утвержденного) органом исполнительной власти края в области регулирования цен (тарифов) на электрическую энергию при установлении тарифов на электрическую энергию, вырабатываемую дизельными электростанциями на территории края для населения</w:t>
            </w:r>
            <w:r w:rsidR="000755E2">
              <w:rPr>
                <w:rFonts w:ascii="Times New Roman" w:hAnsi="Times New Roman" w:cs="Times New Roman"/>
                <w:sz w:val="26"/>
                <w:szCs w:val="26"/>
              </w:rPr>
              <w:t xml:space="preserve"> </w:t>
            </w:r>
            <w:r w:rsidR="000755E2" w:rsidRPr="000755E2">
              <w:rPr>
                <w:rFonts w:ascii="Times New Roman" w:hAnsi="Times New Roman" w:cs="Times New Roman"/>
                <w:sz w:val="26"/>
                <w:szCs w:val="26"/>
              </w:rPr>
              <w:t xml:space="preserve">и которым выплачена компенсация </w:t>
            </w:r>
            <w:r w:rsidR="000755E2" w:rsidRPr="00D442A6">
              <w:rPr>
                <w:rFonts w:ascii="Times New Roman" w:hAnsi="Times New Roman" w:cs="Times New Roman"/>
                <w:sz w:val="26"/>
                <w:szCs w:val="26"/>
              </w:rPr>
              <w:t>выпадающих доходов</w:t>
            </w:r>
            <w:r w:rsidR="00E369A5" w:rsidRPr="00D442A6">
              <w:rPr>
                <w:rFonts w:ascii="Times New Roman" w:hAnsi="Times New Roman" w:cs="Times New Roman"/>
                <w:sz w:val="26"/>
                <w:szCs w:val="26"/>
              </w:rPr>
              <w:t xml:space="preserve"> </w:t>
            </w:r>
            <w:r w:rsidRPr="00D442A6">
              <w:rPr>
                <w:rFonts w:ascii="Times New Roman" w:hAnsi="Times New Roman" w:cs="Times New Roman"/>
                <w:sz w:val="26"/>
                <w:szCs w:val="26"/>
              </w:rPr>
              <w:t>(</w:t>
            </w:r>
            <w:r w:rsidR="00E369A5" w:rsidRPr="00D442A6">
              <w:rPr>
                <w:rFonts w:ascii="Times New Roman" w:hAnsi="Times New Roman" w:cs="Times New Roman"/>
                <w:sz w:val="26"/>
                <w:szCs w:val="26"/>
              </w:rPr>
              <w:t>от</w:t>
            </w:r>
            <w:r w:rsidR="008F5DC0" w:rsidRPr="00D442A6">
              <w:rPr>
                <w:rFonts w:ascii="Times New Roman" w:hAnsi="Times New Roman" w:cs="Times New Roman"/>
                <w:sz w:val="26"/>
                <w:szCs w:val="26"/>
              </w:rPr>
              <w:t>чет по формам</w:t>
            </w:r>
            <w:r w:rsidR="000C3C7C" w:rsidRPr="00D442A6">
              <w:rPr>
                <w:rFonts w:ascii="Times New Roman" w:hAnsi="Times New Roman" w:cs="Times New Roman"/>
                <w:sz w:val="26"/>
                <w:szCs w:val="26"/>
              </w:rPr>
              <w:t xml:space="preserve"> согласно приложениям № </w:t>
            </w:r>
            <w:r w:rsidR="008F5DC0" w:rsidRPr="00D442A6">
              <w:rPr>
                <w:rFonts w:ascii="Times New Roman" w:hAnsi="Times New Roman" w:cs="Times New Roman"/>
                <w:sz w:val="26"/>
                <w:szCs w:val="26"/>
              </w:rPr>
              <w:t>2</w:t>
            </w:r>
            <w:r w:rsidR="000C3C7C" w:rsidRPr="00D442A6">
              <w:rPr>
                <w:rFonts w:ascii="Times New Roman" w:hAnsi="Times New Roman" w:cs="Times New Roman"/>
                <w:sz w:val="26"/>
                <w:szCs w:val="26"/>
              </w:rPr>
              <w:t>,</w:t>
            </w:r>
            <w:r w:rsidR="00E369A5" w:rsidRPr="00D442A6">
              <w:rPr>
                <w:rFonts w:ascii="Times New Roman" w:hAnsi="Times New Roman" w:cs="Times New Roman"/>
                <w:sz w:val="26"/>
                <w:szCs w:val="26"/>
              </w:rPr>
              <w:t xml:space="preserve"> № 5 приложения № 3 к Постановлению Администрации муниципального района от 12.03.2013 № 119 «Об утверждении Порядка</w:t>
            </w:r>
            <w:r w:rsidR="00E369A5" w:rsidRPr="00E369A5">
              <w:rPr>
                <w:rFonts w:ascii="Times New Roman" w:hAnsi="Times New Roman" w:cs="Times New Roman"/>
                <w:sz w:val="26"/>
                <w:szCs w:val="26"/>
              </w:rPr>
              <w:t xml:space="preserve"> компенсации выпадающих доходов энергоснабжающих организаций, связанных с применением государственных регулируемых цен (тарифов) на электроэнергию, вырабатываемую дизельными электростанциями для населения Таймырского Долгано-Ненецкого муниципального </w:t>
            </w:r>
            <w:r w:rsidR="00351F2E">
              <w:rPr>
                <w:rFonts w:ascii="Times New Roman" w:hAnsi="Times New Roman" w:cs="Times New Roman"/>
                <w:sz w:val="26"/>
                <w:szCs w:val="26"/>
              </w:rPr>
              <w:t>района</w:t>
            </w:r>
            <w:r w:rsidR="00E369A5" w:rsidRPr="00E369A5">
              <w:rPr>
                <w:rFonts w:ascii="Times New Roman" w:hAnsi="Times New Roman" w:cs="Times New Roman"/>
                <w:sz w:val="26"/>
                <w:szCs w:val="26"/>
              </w:rPr>
              <w:t xml:space="preserve">, контроля за соблюдением условий предоставления компенсации и возврата средств в случае </w:t>
            </w:r>
            <w:r w:rsidR="00E369A5" w:rsidRPr="00E369A5">
              <w:rPr>
                <w:rFonts w:ascii="Times New Roman" w:hAnsi="Times New Roman" w:cs="Times New Roman"/>
                <w:sz w:val="26"/>
                <w:szCs w:val="26"/>
              </w:rPr>
              <w:lastRenderedPageBreak/>
              <w:t>нарушения условий, установленных при ее предоставлении</w:t>
            </w:r>
            <w:r w:rsidR="00E369A5">
              <w:rPr>
                <w:rFonts w:ascii="Times New Roman" w:hAnsi="Times New Roman" w:cs="Times New Roman"/>
                <w:sz w:val="26"/>
                <w:szCs w:val="26"/>
              </w:rPr>
              <w:t>»</w:t>
            </w:r>
            <w:r w:rsidRPr="000E64BD">
              <w:rPr>
                <w:rFonts w:ascii="Times New Roman" w:hAnsi="Times New Roman" w:cs="Times New Roman"/>
                <w:sz w:val="26"/>
                <w:szCs w:val="26"/>
              </w:rPr>
              <w:t>);</w:t>
            </w:r>
          </w:p>
          <w:p w14:paraId="1967F34B" w14:textId="688A3FDE" w:rsidR="00E369A5" w:rsidRPr="000E64BD" w:rsidRDefault="00B93726" w:rsidP="009A2C9D">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 xml:space="preserve">A - </w:t>
            </w:r>
            <w:r w:rsidR="000755E2" w:rsidRPr="000E64BD">
              <w:rPr>
                <w:rFonts w:ascii="Times New Roman" w:hAnsi="Times New Roman" w:cs="Times New Roman"/>
                <w:sz w:val="26"/>
                <w:szCs w:val="26"/>
              </w:rPr>
              <w:t xml:space="preserve">общее количество энергоснабжающих </w:t>
            </w:r>
            <w:r w:rsidR="000755E2" w:rsidRPr="00D442A6">
              <w:rPr>
                <w:rFonts w:ascii="Times New Roman" w:hAnsi="Times New Roman" w:cs="Times New Roman"/>
                <w:sz w:val="26"/>
                <w:szCs w:val="26"/>
              </w:rPr>
              <w:t>орган</w:t>
            </w:r>
            <w:r w:rsidR="009A2C9D" w:rsidRPr="00D442A6">
              <w:rPr>
                <w:rFonts w:ascii="Times New Roman" w:hAnsi="Times New Roman" w:cs="Times New Roman"/>
                <w:sz w:val="26"/>
                <w:szCs w:val="26"/>
              </w:rPr>
              <w:t>изаций, которые подали заявки на предоставление компенсации</w:t>
            </w:r>
            <w:r w:rsidR="000755E2" w:rsidRPr="00D442A6">
              <w:rPr>
                <w:rFonts w:ascii="Times New Roman" w:hAnsi="Times New Roman" w:cs="Times New Roman"/>
                <w:sz w:val="26"/>
                <w:szCs w:val="26"/>
              </w:rPr>
              <w:t xml:space="preserve"> выпадающих доходов, связанных с применением государственных регулируемых цен (тарифов) на электрическую энергию, вырабатываемую для населения (</w:t>
            </w:r>
            <w:r w:rsidR="009A2C9D" w:rsidRPr="00D442A6">
              <w:rPr>
                <w:rFonts w:ascii="Times New Roman" w:hAnsi="Times New Roman" w:cs="Times New Roman"/>
                <w:sz w:val="26"/>
                <w:szCs w:val="26"/>
              </w:rPr>
              <w:t>по форме согласно приложению №</w:t>
            </w:r>
            <w:r w:rsidR="003C1022" w:rsidRPr="00D442A6">
              <w:rPr>
                <w:rFonts w:ascii="Times New Roman" w:hAnsi="Times New Roman" w:cs="Times New Roman"/>
                <w:sz w:val="26"/>
                <w:szCs w:val="26"/>
              </w:rPr>
              <w:t xml:space="preserve"> 1</w:t>
            </w:r>
            <w:r w:rsidR="00817779" w:rsidRPr="00D442A6">
              <w:rPr>
                <w:rFonts w:ascii="Times New Roman" w:hAnsi="Times New Roman" w:cs="Times New Roman"/>
                <w:sz w:val="26"/>
                <w:szCs w:val="26"/>
              </w:rPr>
              <w:t xml:space="preserve"> </w:t>
            </w:r>
            <w:r w:rsidR="009A2C9D" w:rsidRPr="00D442A6">
              <w:rPr>
                <w:rFonts w:ascii="Times New Roman" w:hAnsi="Times New Roman" w:cs="Times New Roman"/>
                <w:sz w:val="26"/>
                <w:szCs w:val="26"/>
              </w:rPr>
              <w:t xml:space="preserve">к </w:t>
            </w:r>
            <w:r w:rsidR="00830707" w:rsidRPr="00D442A6">
              <w:rPr>
                <w:rFonts w:ascii="Times New Roman" w:hAnsi="Times New Roman" w:cs="Times New Roman"/>
                <w:sz w:val="26"/>
                <w:szCs w:val="26"/>
              </w:rPr>
              <w:t xml:space="preserve">Порядку </w:t>
            </w:r>
            <w:r w:rsidR="009A2C9D" w:rsidRPr="00D442A6">
              <w:rPr>
                <w:rFonts w:ascii="Times New Roman" w:hAnsi="Times New Roman" w:cs="Times New Roman"/>
                <w:sz w:val="26"/>
                <w:szCs w:val="26"/>
              </w:rPr>
              <w:t xml:space="preserve">компенсации выпадающих доходов энергоснабжающих организаций, связанных с применением государственных регулируемых цен (тарифов) на электроэнергию, вырабатываемую дизельными электростанциями для населения муниципального </w:t>
            </w:r>
            <w:r w:rsidR="00351F2E">
              <w:rPr>
                <w:rFonts w:ascii="Times New Roman" w:hAnsi="Times New Roman" w:cs="Times New Roman"/>
                <w:sz w:val="26"/>
                <w:szCs w:val="26"/>
              </w:rPr>
              <w:t>района</w:t>
            </w:r>
            <w:r w:rsidR="009A2C9D" w:rsidRPr="00D442A6">
              <w:rPr>
                <w:rFonts w:ascii="Times New Roman" w:hAnsi="Times New Roman" w:cs="Times New Roman"/>
                <w:sz w:val="26"/>
                <w:szCs w:val="26"/>
              </w:rPr>
              <w:t>, контроля за соблюдением условий предоставления компенсации и возврата средств в случае нарушения условий, устано</w:t>
            </w:r>
            <w:r w:rsidR="00527498" w:rsidRPr="00D442A6">
              <w:rPr>
                <w:rFonts w:ascii="Times New Roman" w:hAnsi="Times New Roman" w:cs="Times New Roman"/>
                <w:sz w:val="26"/>
                <w:szCs w:val="26"/>
              </w:rPr>
              <w:t>влен</w:t>
            </w:r>
            <w:r w:rsidR="00830707" w:rsidRPr="00D442A6">
              <w:rPr>
                <w:rFonts w:ascii="Times New Roman" w:hAnsi="Times New Roman" w:cs="Times New Roman"/>
                <w:sz w:val="26"/>
                <w:szCs w:val="26"/>
              </w:rPr>
              <w:t>ных при ее предоставлении» (Постановление Администрации муниципального района от 12.03.2013 № 119)</w:t>
            </w:r>
          </w:p>
        </w:tc>
        <w:tc>
          <w:tcPr>
            <w:tcW w:w="1303" w:type="dxa"/>
          </w:tcPr>
          <w:p w14:paraId="43ED35C6" w14:textId="77777777" w:rsidR="00B93726" w:rsidRPr="000E64BD" w:rsidRDefault="00B93726" w:rsidP="0000445C">
            <w:pPr>
              <w:pStyle w:val="ConsPlusNormal"/>
              <w:rPr>
                <w:rFonts w:ascii="Times New Roman" w:hAnsi="Times New Roman" w:cs="Times New Roman"/>
                <w:sz w:val="26"/>
                <w:szCs w:val="26"/>
              </w:rPr>
            </w:pPr>
          </w:p>
        </w:tc>
      </w:tr>
      <w:tr w:rsidR="00B93726" w:rsidRPr="000E64BD" w14:paraId="61860598" w14:textId="77777777" w:rsidTr="0000445C">
        <w:tc>
          <w:tcPr>
            <w:tcW w:w="1984" w:type="dxa"/>
          </w:tcPr>
          <w:p w14:paraId="4A1920F8" w14:textId="77777777" w:rsidR="00B93726" w:rsidRPr="000E64BD" w:rsidRDefault="00B93726" w:rsidP="0000445C">
            <w:pPr>
              <w:pStyle w:val="ConsPlusNormal"/>
              <w:rPr>
                <w:rFonts w:ascii="Times New Roman" w:hAnsi="Times New Roman" w:cs="Times New Roman"/>
                <w:sz w:val="26"/>
                <w:szCs w:val="26"/>
              </w:rPr>
            </w:pPr>
            <w:r w:rsidRPr="000E64BD">
              <w:rPr>
                <w:rFonts w:ascii="Times New Roman" w:hAnsi="Times New Roman" w:cs="Times New Roman"/>
                <w:sz w:val="26"/>
                <w:szCs w:val="26"/>
              </w:rPr>
              <w:lastRenderedPageBreak/>
              <w:t>Целевой показатель 7</w:t>
            </w:r>
          </w:p>
        </w:tc>
        <w:tc>
          <w:tcPr>
            <w:tcW w:w="5782" w:type="dxa"/>
          </w:tcPr>
          <w:p w14:paraId="4112B504" w14:textId="51582719" w:rsidR="00B93726" w:rsidRPr="000E64BD" w:rsidRDefault="00D442A6" w:rsidP="000755E2">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Доля предприятий жилищно-коммунального комплекса, которым выплачена компенсация части платы граждан за коммунальные услуги</w:t>
            </w:r>
          </w:p>
        </w:tc>
        <w:tc>
          <w:tcPr>
            <w:tcW w:w="1303" w:type="dxa"/>
          </w:tcPr>
          <w:p w14:paraId="05B73C03" w14:textId="77777777" w:rsidR="00B93726" w:rsidRPr="000E64BD" w:rsidRDefault="00B93726" w:rsidP="0000445C">
            <w:pPr>
              <w:pStyle w:val="ConsPlusNormal"/>
              <w:rPr>
                <w:rFonts w:ascii="Times New Roman" w:hAnsi="Times New Roman" w:cs="Times New Roman"/>
                <w:sz w:val="26"/>
                <w:szCs w:val="26"/>
              </w:rPr>
            </w:pPr>
            <w:r w:rsidRPr="000E64BD">
              <w:rPr>
                <w:rFonts w:ascii="Times New Roman" w:hAnsi="Times New Roman" w:cs="Times New Roman"/>
                <w:sz w:val="26"/>
                <w:szCs w:val="26"/>
              </w:rPr>
              <w:t>%</w:t>
            </w:r>
          </w:p>
        </w:tc>
      </w:tr>
      <w:tr w:rsidR="00B93726" w:rsidRPr="000E64BD" w14:paraId="05B07E64" w14:textId="77777777" w:rsidTr="0000445C">
        <w:tc>
          <w:tcPr>
            <w:tcW w:w="1984" w:type="dxa"/>
          </w:tcPr>
          <w:p w14:paraId="6D91957F" w14:textId="77777777" w:rsidR="00B93726" w:rsidRPr="000E64BD" w:rsidRDefault="00B93726" w:rsidP="0000445C">
            <w:pPr>
              <w:pStyle w:val="ConsPlusNormal"/>
              <w:rPr>
                <w:rFonts w:ascii="Times New Roman" w:hAnsi="Times New Roman" w:cs="Times New Roman"/>
                <w:sz w:val="26"/>
                <w:szCs w:val="26"/>
              </w:rPr>
            </w:pPr>
          </w:p>
        </w:tc>
        <w:tc>
          <w:tcPr>
            <w:tcW w:w="5782" w:type="dxa"/>
          </w:tcPr>
          <w:p w14:paraId="05211DF4" w14:textId="77777777" w:rsidR="00B93726" w:rsidRPr="00D442A6" w:rsidRDefault="00B93726" w:rsidP="0000445C">
            <w:pPr>
              <w:pStyle w:val="ConsPlusNormal"/>
              <w:jc w:val="both"/>
              <w:rPr>
                <w:rFonts w:ascii="Times New Roman" w:hAnsi="Times New Roman" w:cs="Times New Roman"/>
                <w:sz w:val="26"/>
                <w:szCs w:val="26"/>
              </w:rPr>
            </w:pPr>
            <w:r w:rsidRPr="00D442A6">
              <w:rPr>
                <w:rFonts w:ascii="Times New Roman" w:hAnsi="Times New Roman" w:cs="Times New Roman"/>
                <w:sz w:val="26"/>
                <w:szCs w:val="26"/>
              </w:rPr>
              <w:t>Показатель определяется по формуле:</w:t>
            </w:r>
          </w:p>
          <w:p w14:paraId="6286D402" w14:textId="77777777" w:rsidR="00B93726" w:rsidRPr="00D442A6" w:rsidRDefault="00B93726" w:rsidP="0000445C">
            <w:pPr>
              <w:pStyle w:val="ConsPlusNormal"/>
              <w:jc w:val="both"/>
              <w:rPr>
                <w:rFonts w:ascii="Times New Roman" w:hAnsi="Times New Roman" w:cs="Times New Roman"/>
                <w:sz w:val="26"/>
                <w:szCs w:val="26"/>
              </w:rPr>
            </w:pPr>
          </w:p>
          <w:p w14:paraId="69803DAC" w14:textId="77777777" w:rsidR="00B93726" w:rsidRPr="00D442A6" w:rsidRDefault="00B93726" w:rsidP="0000445C">
            <w:pPr>
              <w:pStyle w:val="ConsPlusNormal"/>
              <w:jc w:val="both"/>
              <w:rPr>
                <w:rFonts w:ascii="Times New Roman" w:hAnsi="Times New Roman" w:cs="Times New Roman"/>
                <w:sz w:val="26"/>
                <w:szCs w:val="26"/>
              </w:rPr>
            </w:pPr>
            <w:r w:rsidRPr="00D442A6">
              <w:rPr>
                <w:rFonts w:ascii="Times New Roman" w:hAnsi="Times New Roman" w:cs="Times New Roman"/>
                <w:sz w:val="26"/>
                <w:szCs w:val="26"/>
              </w:rPr>
              <w:t>B / A x 100%, где:</w:t>
            </w:r>
          </w:p>
          <w:p w14:paraId="77CACD5E" w14:textId="77777777" w:rsidR="00B93726" w:rsidRPr="00D442A6" w:rsidRDefault="00B93726" w:rsidP="0000445C">
            <w:pPr>
              <w:pStyle w:val="ConsPlusNormal"/>
              <w:jc w:val="both"/>
              <w:rPr>
                <w:rFonts w:ascii="Times New Roman" w:hAnsi="Times New Roman" w:cs="Times New Roman"/>
                <w:sz w:val="26"/>
                <w:szCs w:val="26"/>
              </w:rPr>
            </w:pPr>
          </w:p>
          <w:p w14:paraId="75FEB85C" w14:textId="2979C0BB" w:rsidR="0076352B" w:rsidRPr="00D442A6" w:rsidRDefault="00B93726" w:rsidP="0076352B">
            <w:pPr>
              <w:pStyle w:val="ConsPlusNormal"/>
              <w:jc w:val="both"/>
              <w:rPr>
                <w:rFonts w:ascii="Times New Roman" w:hAnsi="Times New Roman" w:cs="Times New Roman"/>
                <w:sz w:val="26"/>
                <w:szCs w:val="26"/>
              </w:rPr>
            </w:pPr>
            <w:r w:rsidRPr="00D442A6">
              <w:rPr>
                <w:rFonts w:ascii="Times New Roman" w:hAnsi="Times New Roman" w:cs="Times New Roman"/>
                <w:sz w:val="26"/>
                <w:szCs w:val="26"/>
              </w:rPr>
              <w:t xml:space="preserve">B - количество предприятий жилищно-коммунального комплекса, </w:t>
            </w:r>
            <w:r w:rsidR="0076352B" w:rsidRPr="00D442A6">
              <w:rPr>
                <w:rFonts w:ascii="Times New Roman" w:hAnsi="Times New Roman" w:cs="Times New Roman"/>
                <w:sz w:val="26"/>
                <w:szCs w:val="26"/>
              </w:rPr>
              <w:t xml:space="preserve">которыми соблюдены </w:t>
            </w:r>
            <w:r w:rsidR="000755E2" w:rsidRPr="00D442A6">
              <w:rPr>
                <w:rFonts w:ascii="Times New Roman" w:hAnsi="Times New Roman" w:cs="Times New Roman"/>
                <w:sz w:val="26"/>
                <w:szCs w:val="26"/>
              </w:rPr>
              <w:t xml:space="preserve">показатели, предусматривающие решения о приведении платы граждан за коммунальные услуги в соответствии с утвержденными в установленном порядке предельными индексами и которым выплачена компенсация части платы граждан за коммунальные услуги </w:t>
            </w:r>
            <w:r w:rsidRPr="00D442A6">
              <w:rPr>
                <w:rFonts w:ascii="Times New Roman" w:hAnsi="Times New Roman" w:cs="Times New Roman"/>
                <w:sz w:val="26"/>
                <w:szCs w:val="26"/>
              </w:rPr>
              <w:t>(отчет по форме согласно приложени</w:t>
            </w:r>
            <w:r w:rsidR="008F5DC0" w:rsidRPr="00D442A6">
              <w:rPr>
                <w:rFonts w:ascii="Times New Roman" w:hAnsi="Times New Roman" w:cs="Times New Roman"/>
                <w:sz w:val="26"/>
                <w:szCs w:val="26"/>
              </w:rPr>
              <w:t>ям №2,</w:t>
            </w:r>
            <w:r w:rsidRPr="00D442A6">
              <w:rPr>
                <w:rFonts w:ascii="Times New Roman" w:hAnsi="Times New Roman" w:cs="Times New Roman"/>
                <w:sz w:val="26"/>
                <w:szCs w:val="26"/>
              </w:rPr>
              <w:t xml:space="preserve"> </w:t>
            </w:r>
            <w:r w:rsidR="00651822" w:rsidRPr="00D442A6">
              <w:rPr>
                <w:rFonts w:ascii="Times New Roman" w:hAnsi="Times New Roman" w:cs="Times New Roman"/>
                <w:sz w:val="26"/>
                <w:szCs w:val="26"/>
              </w:rPr>
              <w:t xml:space="preserve">№ </w:t>
            </w:r>
            <w:r w:rsidR="0076352B" w:rsidRPr="00D442A6">
              <w:rPr>
                <w:rFonts w:ascii="Times New Roman" w:hAnsi="Times New Roman" w:cs="Times New Roman"/>
                <w:sz w:val="26"/>
                <w:szCs w:val="26"/>
              </w:rPr>
              <w:t>3 приложения № 3</w:t>
            </w:r>
            <w:r w:rsidR="00651822" w:rsidRPr="00D442A6">
              <w:rPr>
                <w:rFonts w:ascii="Times New Roman" w:hAnsi="Times New Roman" w:cs="Times New Roman"/>
                <w:sz w:val="26"/>
                <w:szCs w:val="26"/>
              </w:rPr>
              <w:t xml:space="preserve"> </w:t>
            </w:r>
            <w:r w:rsidRPr="00D442A6">
              <w:rPr>
                <w:rFonts w:ascii="Times New Roman" w:hAnsi="Times New Roman" w:cs="Times New Roman"/>
                <w:sz w:val="26"/>
                <w:szCs w:val="26"/>
              </w:rPr>
              <w:t xml:space="preserve">к </w:t>
            </w:r>
            <w:r w:rsidR="0076352B" w:rsidRPr="00D442A6">
              <w:rPr>
                <w:rFonts w:ascii="Times New Roman" w:hAnsi="Times New Roman" w:cs="Times New Roman"/>
                <w:sz w:val="26"/>
                <w:szCs w:val="26"/>
              </w:rPr>
              <w:t xml:space="preserve">Постановлению Администрации муниципального района от 29.04.2015 № 527 «Об утверждении Порядка предоставления исполнителям коммунальных услуг субсидии на компенсацию части платы граждан за коммунальные услуги, контроля за соблюдением условий предоставления субсидии на компенсацию части платы граждан за коммунальные услуги и возврата средств в случае </w:t>
            </w:r>
            <w:r w:rsidR="0076352B" w:rsidRPr="00D442A6">
              <w:rPr>
                <w:rFonts w:ascii="Times New Roman" w:hAnsi="Times New Roman" w:cs="Times New Roman"/>
                <w:sz w:val="26"/>
                <w:szCs w:val="26"/>
              </w:rPr>
              <w:lastRenderedPageBreak/>
              <w:t>нарушения условий, установленных при ее предоставлении»);</w:t>
            </w:r>
          </w:p>
          <w:p w14:paraId="31763C24" w14:textId="44B8737F" w:rsidR="00B93726" w:rsidRPr="00D442A6" w:rsidRDefault="00B93726" w:rsidP="00830707">
            <w:pPr>
              <w:pStyle w:val="ConsPlusNormal"/>
              <w:jc w:val="both"/>
              <w:rPr>
                <w:rFonts w:ascii="Times New Roman" w:hAnsi="Times New Roman" w:cs="Times New Roman"/>
                <w:sz w:val="26"/>
                <w:szCs w:val="26"/>
              </w:rPr>
            </w:pPr>
            <w:r w:rsidRPr="00D442A6">
              <w:rPr>
                <w:rFonts w:ascii="Times New Roman" w:hAnsi="Times New Roman" w:cs="Times New Roman"/>
                <w:sz w:val="26"/>
                <w:szCs w:val="26"/>
              </w:rPr>
              <w:t xml:space="preserve">A - </w:t>
            </w:r>
            <w:r w:rsidR="000755E2" w:rsidRPr="00D442A6">
              <w:rPr>
                <w:rFonts w:ascii="Times New Roman" w:hAnsi="Times New Roman" w:cs="Times New Roman"/>
                <w:sz w:val="26"/>
                <w:szCs w:val="26"/>
              </w:rPr>
              <w:t>общее количество предприятий жилищно-коммунального комплекса, которы</w:t>
            </w:r>
            <w:r w:rsidR="005B2B57" w:rsidRPr="00D442A6">
              <w:rPr>
                <w:rFonts w:ascii="Times New Roman" w:hAnsi="Times New Roman" w:cs="Times New Roman"/>
                <w:sz w:val="26"/>
                <w:szCs w:val="26"/>
              </w:rPr>
              <w:t xml:space="preserve">е подали заявки            о предоставлении субсидии                                        на компенсацию части платы граждан за коммунальные услуги (по форме согласно приложению № 2 </w:t>
            </w:r>
            <w:r w:rsidR="00830707" w:rsidRPr="00D442A6">
              <w:rPr>
                <w:rFonts w:ascii="Times New Roman" w:hAnsi="Times New Roman" w:cs="Times New Roman"/>
                <w:sz w:val="26"/>
                <w:szCs w:val="26"/>
              </w:rPr>
              <w:t xml:space="preserve">к </w:t>
            </w:r>
            <w:r w:rsidR="005B2B57" w:rsidRPr="00D442A6">
              <w:rPr>
                <w:rFonts w:ascii="Times New Roman" w:hAnsi="Times New Roman" w:cs="Times New Roman"/>
                <w:sz w:val="26"/>
                <w:szCs w:val="26"/>
              </w:rPr>
              <w:t>Порядк</w:t>
            </w:r>
            <w:r w:rsidR="00830707" w:rsidRPr="00D442A6">
              <w:rPr>
                <w:rFonts w:ascii="Times New Roman" w:hAnsi="Times New Roman" w:cs="Times New Roman"/>
                <w:sz w:val="26"/>
                <w:szCs w:val="26"/>
              </w:rPr>
              <w:t>у</w:t>
            </w:r>
            <w:r w:rsidR="005B2B57" w:rsidRPr="00D442A6">
              <w:rPr>
                <w:rFonts w:ascii="Times New Roman" w:hAnsi="Times New Roman" w:cs="Times New Roman"/>
                <w:sz w:val="26"/>
                <w:szCs w:val="26"/>
              </w:rPr>
              <w:t xml:space="preserve"> предоставления исполнителям коммунальных услуг субсидии на компенсацию части платы граждан за коммунальные услуги, контроля за соблюдением условий предоставления субсидии на компенсацию части платы граждан за коммунальные услуги и возврата средств в случае нарушения условий, устан</w:t>
            </w:r>
            <w:r w:rsidR="00830707" w:rsidRPr="00D442A6">
              <w:rPr>
                <w:rFonts w:ascii="Times New Roman" w:hAnsi="Times New Roman" w:cs="Times New Roman"/>
                <w:sz w:val="26"/>
                <w:szCs w:val="26"/>
              </w:rPr>
              <w:t>овленных при ее предоставлении» (Постановление Администрации муниципального района от 29.04.2015 № 527)</w:t>
            </w:r>
          </w:p>
        </w:tc>
        <w:tc>
          <w:tcPr>
            <w:tcW w:w="1303" w:type="dxa"/>
          </w:tcPr>
          <w:p w14:paraId="1FEDED2C" w14:textId="77777777" w:rsidR="00B93726" w:rsidRPr="000E64BD" w:rsidRDefault="00B93726" w:rsidP="0000445C">
            <w:pPr>
              <w:pStyle w:val="ConsPlusNormal"/>
              <w:rPr>
                <w:rFonts w:ascii="Times New Roman" w:hAnsi="Times New Roman" w:cs="Times New Roman"/>
                <w:sz w:val="26"/>
                <w:szCs w:val="26"/>
              </w:rPr>
            </w:pPr>
          </w:p>
        </w:tc>
      </w:tr>
      <w:tr w:rsidR="00B93726" w:rsidRPr="000E64BD" w14:paraId="0CE4E2B6" w14:textId="77777777" w:rsidTr="0000445C">
        <w:tc>
          <w:tcPr>
            <w:tcW w:w="1984" w:type="dxa"/>
          </w:tcPr>
          <w:p w14:paraId="5EED67CA" w14:textId="77777777" w:rsidR="00B93726" w:rsidRPr="000E64BD" w:rsidRDefault="00B93726" w:rsidP="0000445C">
            <w:pPr>
              <w:pStyle w:val="ConsPlusNormal"/>
              <w:rPr>
                <w:rFonts w:ascii="Times New Roman" w:hAnsi="Times New Roman" w:cs="Times New Roman"/>
                <w:sz w:val="26"/>
                <w:szCs w:val="26"/>
              </w:rPr>
            </w:pPr>
            <w:r w:rsidRPr="000E64BD">
              <w:rPr>
                <w:rFonts w:ascii="Times New Roman" w:hAnsi="Times New Roman" w:cs="Times New Roman"/>
                <w:sz w:val="26"/>
                <w:szCs w:val="26"/>
              </w:rPr>
              <w:lastRenderedPageBreak/>
              <w:t>Целевой показатель 8</w:t>
            </w:r>
          </w:p>
        </w:tc>
        <w:tc>
          <w:tcPr>
            <w:tcW w:w="5782" w:type="dxa"/>
          </w:tcPr>
          <w:p w14:paraId="54B3A9B1" w14:textId="6BE91124" w:rsidR="00B93726" w:rsidRPr="00ED6D79" w:rsidRDefault="00B93726" w:rsidP="0000445C">
            <w:pPr>
              <w:pStyle w:val="ConsPlusNormal"/>
              <w:jc w:val="both"/>
              <w:rPr>
                <w:rFonts w:ascii="Times New Roman" w:hAnsi="Times New Roman" w:cs="Times New Roman"/>
                <w:sz w:val="26"/>
                <w:szCs w:val="26"/>
              </w:rPr>
            </w:pPr>
            <w:r w:rsidRPr="00ED6D79">
              <w:rPr>
                <w:rFonts w:ascii="Times New Roman" w:hAnsi="Times New Roman" w:cs="Times New Roman"/>
                <w:sz w:val="26"/>
                <w:szCs w:val="26"/>
              </w:rPr>
              <w:t xml:space="preserve">Уровень обеспеченности твердым топливом учреждений социальной сферы и населения муниципального </w:t>
            </w:r>
            <w:r w:rsidR="00334742">
              <w:rPr>
                <w:rFonts w:ascii="Times New Roman" w:hAnsi="Times New Roman" w:cs="Times New Roman"/>
                <w:sz w:val="26"/>
                <w:szCs w:val="26"/>
              </w:rPr>
              <w:t>округа</w:t>
            </w:r>
          </w:p>
        </w:tc>
        <w:tc>
          <w:tcPr>
            <w:tcW w:w="1303" w:type="dxa"/>
          </w:tcPr>
          <w:p w14:paraId="0B81C811" w14:textId="77777777" w:rsidR="00B93726" w:rsidRPr="000E64BD" w:rsidRDefault="00B93726" w:rsidP="0000445C">
            <w:pPr>
              <w:pStyle w:val="ConsPlusNormal"/>
              <w:rPr>
                <w:rFonts w:ascii="Times New Roman" w:hAnsi="Times New Roman" w:cs="Times New Roman"/>
                <w:sz w:val="26"/>
                <w:szCs w:val="26"/>
              </w:rPr>
            </w:pPr>
            <w:r w:rsidRPr="000E64BD">
              <w:rPr>
                <w:rFonts w:ascii="Times New Roman" w:hAnsi="Times New Roman" w:cs="Times New Roman"/>
                <w:sz w:val="26"/>
                <w:szCs w:val="26"/>
              </w:rPr>
              <w:t>%</w:t>
            </w:r>
          </w:p>
        </w:tc>
      </w:tr>
      <w:tr w:rsidR="00B93726" w:rsidRPr="000E64BD" w14:paraId="0530E1D8" w14:textId="77777777" w:rsidTr="0000445C">
        <w:tblPrEx>
          <w:tblBorders>
            <w:insideH w:val="nil"/>
          </w:tblBorders>
        </w:tblPrEx>
        <w:tc>
          <w:tcPr>
            <w:tcW w:w="1984" w:type="dxa"/>
            <w:tcBorders>
              <w:bottom w:val="nil"/>
            </w:tcBorders>
          </w:tcPr>
          <w:p w14:paraId="43DA0BE0" w14:textId="77777777" w:rsidR="00B93726" w:rsidRPr="000E64BD" w:rsidRDefault="00B93726" w:rsidP="0000445C">
            <w:pPr>
              <w:pStyle w:val="ConsPlusNormal"/>
              <w:rPr>
                <w:rFonts w:ascii="Times New Roman" w:hAnsi="Times New Roman" w:cs="Times New Roman"/>
                <w:sz w:val="26"/>
                <w:szCs w:val="26"/>
              </w:rPr>
            </w:pPr>
          </w:p>
        </w:tc>
        <w:tc>
          <w:tcPr>
            <w:tcW w:w="5782" w:type="dxa"/>
            <w:tcBorders>
              <w:bottom w:val="nil"/>
            </w:tcBorders>
          </w:tcPr>
          <w:p w14:paraId="1F066D37" w14:textId="77777777" w:rsidR="00B93726" w:rsidRPr="00ED6D79" w:rsidRDefault="00B93726" w:rsidP="0000445C">
            <w:pPr>
              <w:pStyle w:val="ConsPlusNormal"/>
              <w:jc w:val="both"/>
              <w:rPr>
                <w:rFonts w:ascii="Times New Roman" w:hAnsi="Times New Roman" w:cs="Times New Roman"/>
                <w:sz w:val="26"/>
                <w:szCs w:val="26"/>
              </w:rPr>
            </w:pPr>
            <w:r w:rsidRPr="00ED6D79">
              <w:rPr>
                <w:rFonts w:ascii="Times New Roman" w:hAnsi="Times New Roman" w:cs="Times New Roman"/>
                <w:sz w:val="26"/>
                <w:szCs w:val="26"/>
              </w:rPr>
              <w:t>Показатель определяется по формуле:</w:t>
            </w:r>
          </w:p>
          <w:p w14:paraId="54988C7A" w14:textId="77777777" w:rsidR="00B93726" w:rsidRPr="00ED6D79" w:rsidRDefault="00B93726" w:rsidP="0000445C">
            <w:pPr>
              <w:pStyle w:val="ConsPlusNormal"/>
              <w:jc w:val="both"/>
              <w:rPr>
                <w:rFonts w:ascii="Times New Roman" w:hAnsi="Times New Roman" w:cs="Times New Roman"/>
                <w:sz w:val="26"/>
                <w:szCs w:val="26"/>
              </w:rPr>
            </w:pPr>
          </w:p>
          <w:p w14:paraId="7B5218AE" w14:textId="77777777" w:rsidR="00B93726" w:rsidRPr="00ED6D79" w:rsidRDefault="00B93726" w:rsidP="0000445C">
            <w:pPr>
              <w:pStyle w:val="ConsPlusNormal"/>
              <w:jc w:val="both"/>
              <w:rPr>
                <w:rFonts w:ascii="Times New Roman" w:hAnsi="Times New Roman" w:cs="Times New Roman"/>
                <w:sz w:val="26"/>
                <w:szCs w:val="26"/>
              </w:rPr>
            </w:pPr>
            <w:r w:rsidRPr="00ED6D79">
              <w:rPr>
                <w:rFonts w:ascii="Times New Roman" w:hAnsi="Times New Roman" w:cs="Times New Roman"/>
                <w:sz w:val="26"/>
                <w:szCs w:val="26"/>
              </w:rPr>
              <w:t>B / A x 100%, где:</w:t>
            </w:r>
          </w:p>
          <w:p w14:paraId="1789CECA" w14:textId="77777777" w:rsidR="00B93726" w:rsidRPr="00ED6D79" w:rsidRDefault="00B93726" w:rsidP="0000445C">
            <w:pPr>
              <w:pStyle w:val="ConsPlusNormal"/>
              <w:jc w:val="both"/>
              <w:rPr>
                <w:rFonts w:ascii="Times New Roman" w:hAnsi="Times New Roman" w:cs="Times New Roman"/>
                <w:sz w:val="26"/>
                <w:szCs w:val="26"/>
              </w:rPr>
            </w:pPr>
          </w:p>
          <w:p w14:paraId="1CCECD5D" w14:textId="062F59E5" w:rsidR="00B93726" w:rsidRPr="00ED6D79" w:rsidRDefault="00B93726" w:rsidP="0000445C">
            <w:pPr>
              <w:pStyle w:val="ConsPlusNormal"/>
              <w:jc w:val="both"/>
              <w:rPr>
                <w:rFonts w:ascii="Times New Roman" w:hAnsi="Times New Roman" w:cs="Times New Roman"/>
                <w:sz w:val="26"/>
                <w:szCs w:val="26"/>
              </w:rPr>
            </w:pPr>
            <w:r w:rsidRPr="00ED6D79">
              <w:rPr>
                <w:rFonts w:ascii="Times New Roman" w:hAnsi="Times New Roman" w:cs="Times New Roman"/>
                <w:sz w:val="26"/>
                <w:szCs w:val="26"/>
              </w:rPr>
              <w:t xml:space="preserve">B - объем поставленного твердого топлива для учреждений социальной сферы, находящихся на печном отоплении и населения, проживающего на территории муниципального </w:t>
            </w:r>
            <w:r w:rsidR="00334742">
              <w:rPr>
                <w:rFonts w:ascii="Times New Roman" w:hAnsi="Times New Roman" w:cs="Times New Roman"/>
                <w:sz w:val="26"/>
                <w:szCs w:val="26"/>
              </w:rPr>
              <w:t>округа</w:t>
            </w:r>
            <w:r w:rsidR="00AB5BD0">
              <w:rPr>
                <w:rFonts w:ascii="Times New Roman" w:hAnsi="Times New Roman" w:cs="Times New Roman"/>
                <w:sz w:val="26"/>
                <w:szCs w:val="26"/>
              </w:rPr>
              <w:t xml:space="preserve"> (еженедельный мониторинг</w:t>
            </w:r>
            <w:r w:rsidR="00AB5BD0" w:rsidRPr="00AB5BD0">
              <w:rPr>
                <w:rFonts w:ascii="Times New Roman" w:hAnsi="Times New Roman" w:cs="Times New Roman"/>
                <w:sz w:val="26"/>
                <w:szCs w:val="26"/>
              </w:rPr>
              <w:t xml:space="preserve"> о ходе </w:t>
            </w:r>
            <w:r w:rsidR="00AB5BD0">
              <w:rPr>
                <w:rFonts w:ascii="Times New Roman" w:hAnsi="Times New Roman" w:cs="Times New Roman"/>
                <w:sz w:val="26"/>
                <w:szCs w:val="26"/>
              </w:rPr>
              <w:t>северного завоза</w:t>
            </w:r>
            <w:r w:rsidR="00AB5BD0" w:rsidRPr="00AB5BD0">
              <w:rPr>
                <w:rFonts w:ascii="Times New Roman" w:hAnsi="Times New Roman" w:cs="Times New Roman"/>
                <w:sz w:val="26"/>
                <w:szCs w:val="26"/>
              </w:rPr>
              <w:t xml:space="preserve"> в соответствии с письмом Агентства </w:t>
            </w:r>
            <w:r w:rsidR="00AB5BD0">
              <w:rPr>
                <w:rFonts w:ascii="Times New Roman" w:hAnsi="Times New Roman" w:cs="Times New Roman"/>
                <w:sz w:val="26"/>
                <w:szCs w:val="26"/>
              </w:rPr>
              <w:t>по развитию северных территорий</w:t>
            </w:r>
            <w:r w:rsidR="00AB5BD0" w:rsidRPr="00AB5BD0">
              <w:rPr>
                <w:rFonts w:ascii="Times New Roman" w:hAnsi="Times New Roman" w:cs="Times New Roman"/>
                <w:sz w:val="26"/>
                <w:szCs w:val="26"/>
              </w:rPr>
              <w:t xml:space="preserve"> </w:t>
            </w:r>
            <w:r w:rsidR="00AB5BD0">
              <w:rPr>
                <w:rFonts w:ascii="Times New Roman" w:hAnsi="Times New Roman" w:cs="Times New Roman"/>
                <w:sz w:val="26"/>
                <w:szCs w:val="26"/>
              </w:rPr>
              <w:t>и поддержке коренных малочисленных народов Красноярского края №76-0390</w:t>
            </w:r>
            <w:r w:rsidR="00AB5BD0" w:rsidRPr="00AB5BD0">
              <w:rPr>
                <w:rFonts w:ascii="Times New Roman" w:hAnsi="Times New Roman" w:cs="Times New Roman"/>
                <w:sz w:val="26"/>
                <w:szCs w:val="26"/>
              </w:rPr>
              <w:t xml:space="preserve"> от </w:t>
            </w:r>
            <w:r w:rsidR="00AB5BD0">
              <w:rPr>
                <w:rFonts w:ascii="Times New Roman" w:hAnsi="Times New Roman" w:cs="Times New Roman"/>
                <w:sz w:val="26"/>
                <w:szCs w:val="26"/>
              </w:rPr>
              <w:t>15.05.2023</w:t>
            </w:r>
            <w:r w:rsidR="00AB5BD0" w:rsidRPr="00AB5BD0">
              <w:rPr>
                <w:rFonts w:ascii="Times New Roman" w:hAnsi="Times New Roman" w:cs="Times New Roman"/>
                <w:sz w:val="26"/>
                <w:szCs w:val="26"/>
              </w:rPr>
              <w:t xml:space="preserve"> (данные Управления муниципал</w:t>
            </w:r>
            <w:r w:rsidR="00AB5BD0">
              <w:rPr>
                <w:rFonts w:ascii="Times New Roman" w:hAnsi="Times New Roman" w:cs="Times New Roman"/>
                <w:sz w:val="26"/>
                <w:szCs w:val="26"/>
              </w:rPr>
              <w:t>ьного</w:t>
            </w:r>
            <w:r w:rsidR="00AB5BD0" w:rsidRPr="00AB5BD0">
              <w:rPr>
                <w:rFonts w:ascii="Times New Roman" w:hAnsi="Times New Roman" w:cs="Times New Roman"/>
                <w:sz w:val="26"/>
                <w:szCs w:val="26"/>
              </w:rPr>
              <w:t xml:space="preserve"> заказа</w:t>
            </w:r>
            <w:r w:rsidR="00AB5BD0">
              <w:rPr>
                <w:rFonts w:ascii="Times New Roman" w:hAnsi="Times New Roman" w:cs="Times New Roman"/>
                <w:sz w:val="26"/>
                <w:szCs w:val="26"/>
              </w:rPr>
              <w:t xml:space="preserve"> и потребительсвкого рынка Администрации муниципального района</w:t>
            </w:r>
            <w:r w:rsidR="00AB5BD0" w:rsidRPr="00AB5BD0">
              <w:rPr>
                <w:rFonts w:ascii="Times New Roman" w:hAnsi="Times New Roman" w:cs="Times New Roman"/>
                <w:sz w:val="26"/>
                <w:szCs w:val="26"/>
              </w:rPr>
              <w:t>)</w:t>
            </w:r>
            <w:r w:rsidR="00AB5BD0">
              <w:rPr>
                <w:rFonts w:ascii="Times New Roman" w:hAnsi="Times New Roman" w:cs="Times New Roman"/>
                <w:sz w:val="26"/>
                <w:szCs w:val="26"/>
              </w:rPr>
              <w:t>,</w:t>
            </w:r>
            <w:r w:rsidRPr="00ED6D79">
              <w:rPr>
                <w:rFonts w:ascii="Times New Roman" w:hAnsi="Times New Roman" w:cs="Times New Roman"/>
                <w:sz w:val="26"/>
                <w:szCs w:val="26"/>
              </w:rPr>
              <w:t xml:space="preserve"> ведомость безвозмездного предоставления угля, включая его доставку, гражданам, проживающим на территории муниципального </w:t>
            </w:r>
            <w:r w:rsidR="00334742">
              <w:rPr>
                <w:rFonts w:ascii="Times New Roman" w:hAnsi="Times New Roman" w:cs="Times New Roman"/>
                <w:sz w:val="26"/>
                <w:szCs w:val="26"/>
              </w:rPr>
              <w:t xml:space="preserve">округа </w:t>
            </w:r>
            <w:r w:rsidRPr="00ED6D79">
              <w:rPr>
                <w:rFonts w:ascii="Times New Roman" w:hAnsi="Times New Roman" w:cs="Times New Roman"/>
                <w:sz w:val="26"/>
                <w:szCs w:val="26"/>
              </w:rPr>
              <w:t xml:space="preserve">в домах с печным отоплением, ведомость предоставления угля лицам из числа коренных малочисленных народов Севера, ведущим традиционный образ жизни и осуществляющим традиционную хозяйственную деятельность (оленеводство), проживающим на территории населенных пунктов сельского поселения Хатанга, для </w:t>
            </w:r>
            <w:r w:rsidRPr="00ED6D79">
              <w:rPr>
                <w:rFonts w:ascii="Times New Roman" w:hAnsi="Times New Roman" w:cs="Times New Roman"/>
                <w:sz w:val="26"/>
                <w:szCs w:val="26"/>
              </w:rPr>
              <w:lastRenderedPageBreak/>
              <w:t xml:space="preserve">отопления кочевого жилья, согласно Порядку, утвержденному </w:t>
            </w:r>
            <w:hyperlink r:id="rId5" w:history="1">
              <w:r w:rsidRPr="00ED6D79">
                <w:rPr>
                  <w:rFonts w:ascii="Times New Roman" w:hAnsi="Times New Roman" w:cs="Times New Roman"/>
                  <w:sz w:val="26"/>
                  <w:szCs w:val="26"/>
                </w:rPr>
                <w:t>Постановлением</w:t>
              </w:r>
            </w:hyperlink>
            <w:r w:rsidRPr="00ED6D79">
              <w:rPr>
                <w:rFonts w:ascii="Times New Roman" w:hAnsi="Times New Roman" w:cs="Times New Roman"/>
                <w:sz w:val="26"/>
                <w:szCs w:val="26"/>
              </w:rPr>
              <w:t xml:space="preserve"> Правительства Красноярского края от 03.02.2009 </w:t>
            </w:r>
            <w:r w:rsidR="00651822">
              <w:rPr>
                <w:rFonts w:ascii="Times New Roman" w:hAnsi="Times New Roman" w:cs="Times New Roman"/>
                <w:sz w:val="26"/>
                <w:szCs w:val="26"/>
              </w:rPr>
              <w:t>№</w:t>
            </w:r>
            <w:r w:rsidRPr="00ED6D79">
              <w:rPr>
                <w:rFonts w:ascii="Times New Roman" w:hAnsi="Times New Roman" w:cs="Times New Roman"/>
                <w:sz w:val="26"/>
                <w:szCs w:val="26"/>
              </w:rPr>
              <w:t xml:space="preserve"> 50-п «Об утверждении Порядка и условий безвозмездного предоставления угля, включая его доставку, в пределах норм отпуска твердого топлива гражданам, проживающим на территории Таймырского Долгано-Ненецкого муниципального района»);</w:t>
            </w:r>
          </w:p>
          <w:p w14:paraId="44A9222E" w14:textId="2D9AF5E1" w:rsidR="00B93726" w:rsidRPr="00ED6D79" w:rsidRDefault="00B93726" w:rsidP="0000445C">
            <w:pPr>
              <w:pStyle w:val="ConsPlusNormal"/>
              <w:jc w:val="both"/>
              <w:rPr>
                <w:rFonts w:ascii="Times New Roman" w:hAnsi="Times New Roman" w:cs="Times New Roman"/>
                <w:sz w:val="26"/>
                <w:szCs w:val="26"/>
              </w:rPr>
            </w:pPr>
            <w:r w:rsidRPr="00ED6D79">
              <w:rPr>
                <w:rFonts w:ascii="Times New Roman" w:hAnsi="Times New Roman" w:cs="Times New Roman"/>
                <w:sz w:val="26"/>
                <w:szCs w:val="26"/>
              </w:rPr>
              <w:t xml:space="preserve">A - общая потребность в твердом топливе для учреждений социальной сферы, находящихся на печном отоплении и населения, проживающего на территории муниципального </w:t>
            </w:r>
            <w:r w:rsidR="00334742">
              <w:rPr>
                <w:rFonts w:ascii="Times New Roman" w:hAnsi="Times New Roman" w:cs="Times New Roman"/>
                <w:sz w:val="26"/>
                <w:szCs w:val="26"/>
              </w:rPr>
              <w:t>округа</w:t>
            </w:r>
            <w:r w:rsidRPr="00ED6D79">
              <w:rPr>
                <w:rFonts w:ascii="Times New Roman" w:hAnsi="Times New Roman" w:cs="Times New Roman"/>
                <w:sz w:val="26"/>
                <w:szCs w:val="26"/>
              </w:rPr>
              <w:t xml:space="preserve"> (перечень грузополучателей и объемов угля, завозимых на территорию муниципального </w:t>
            </w:r>
            <w:r w:rsidR="00334742">
              <w:rPr>
                <w:rFonts w:ascii="Times New Roman" w:hAnsi="Times New Roman" w:cs="Times New Roman"/>
                <w:sz w:val="26"/>
                <w:szCs w:val="26"/>
              </w:rPr>
              <w:t>округа</w:t>
            </w:r>
            <w:r w:rsidRPr="00ED6D79">
              <w:rPr>
                <w:rFonts w:ascii="Times New Roman" w:hAnsi="Times New Roman" w:cs="Times New Roman"/>
                <w:sz w:val="26"/>
                <w:szCs w:val="26"/>
              </w:rPr>
              <w:t>, ежегодно утверждаемый постановлением Администрации муниципального района)</w:t>
            </w:r>
          </w:p>
        </w:tc>
        <w:tc>
          <w:tcPr>
            <w:tcW w:w="1303" w:type="dxa"/>
            <w:tcBorders>
              <w:bottom w:val="nil"/>
            </w:tcBorders>
          </w:tcPr>
          <w:p w14:paraId="27911DCC" w14:textId="77777777" w:rsidR="00B93726" w:rsidRPr="000E64BD" w:rsidRDefault="00B93726" w:rsidP="0000445C">
            <w:pPr>
              <w:pStyle w:val="ConsPlusNormal"/>
              <w:rPr>
                <w:rFonts w:ascii="Times New Roman" w:hAnsi="Times New Roman" w:cs="Times New Roman"/>
                <w:sz w:val="26"/>
                <w:szCs w:val="26"/>
              </w:rPr>
            </w:pPr>
          </w:p>
        </w:tc>
      </w:tr>
      <w:tr w:rsidR="00B93726" w:rsidRPr="000E64BD" w14:paraId="558386FD" w14:textId="77777777" w:rsidTr="0000445C">
        <w:tc>
          <w:tcPr>
            <w:tcW w:w="1984" w:type="dxa"/>
          </w:tcPr>
          <w:p w14:paraId="3F54E0ED" w14:textId="77777777" w:rsidR="00B93726" w:rsidRPr="000A0BB0" w:rsidRDefault="00B93726" w:rsidP="0000445C">
            <w:pPr>
              <w:pStyle w:val="ConsPlusNormal"/>
              <w:rPr>
                <w:rFonts w:ascii="Times New Roman" w:hAnsi="Times New Roman" w:cs="Times New Roman"/>
                <w:sz w:val="26"/>
                <w:szCs w:val="26"/>
              </w:rPr>
            </w:pPr>
            <w:r w:rsidRPr="000A0BB0">
              <w:rPr>
                <w:rFonts w:ascii="Times New Roman" w:hAnsi="Times New Roman" w:cs="Times New Roman"/>
                <w:sz w:val="26"/>
                <w:szCs w:val="26"/>
              </w:rPr>
              <w:lastRenderedPageBreak/>
              <w:t>Целевой показатель 9</w:t>
            </w:r>
          </w:p>
        </w:tc>
        <w:tc>
          <w:tcPr>
            <w:tcW w:w="5782" w:type="dxa"/>
          </w:tcPr>
          <w:p w14:paraId="3645CC8C" w14:textId="77777777" w:rsidR="00B93726" w:rsidRPr="000A0BB0" w:rsidRDefault="00B93726" w:rsidP="0000445C">
            <w:pPr>
              <w:pStyle w:val="ConsPlusNormal"/>
              <w:jc w:val="both"/>
              <w:rPr>
                <w:rFonts w:ascii="Times New Roman" w:hAnsi="Times New Roman" w:cs="Times New Roman"/>
                <w:sz w:val="26"/>
                <w:szCs w:val="26"/>
              </w:rPr>
            </w:pPr>
            <w:r w:rsidRPr="000A0BB0">
              <w:rPr>
                <w:rFonts w:ascii="Times New Roman" w:hAnsi="Times New Roman" w:cs="Times New Roman"/>
                <w:sz w:val="26"/>
                <w:szCs w:val="26"/>
              </w:rPr>
              <w:t>Уровень исполнения расходов, имеющих целевое назначение в части софинансирования государственных программ Красноярского края</w:t>
            </w:r>
          </w:p>
        </w:tc>
        <w:tc>
          <w:tcPr>
            <w:tcW w:w="1303" w:type="dxa"/>
          </w:tcPr>
          <w:p w14:paraId="2EC4F8A4" w14:textId="77777777" w:rsidR="00B93726" w:rsidRPr="000E64BD" w:rsidRDefault="00B93726" w:rsidP="0000445C">
            <w:pPr>
              <w:pStyle w:val="ConsPlusNormal"/>
              <w:rPr>
                <w:rFonts w:ascii="Times New Roman" w:hAnsi="Times New Roman" w:cs="Times New Roman"/>
                <w:sz w:val="26"/>
                <w:szCs w:val="26"/>
              </w:rPr>
            </w:pPr>
            <w:r w:rsidRPr="000E64BD">
              <w:rPr>
                <w:rFonts w:ascii="Times New Roman" w:hAnsi="Times New Roman" w:cs="Times New Roman"/>
                <w:sz w:val="26"/>
                <w:szCs w:val="26"/>
              </w:rPr>
              <w:t>%</w:t>
            </w:r>
          </w:p>
        </w:tc>
      </w:tr>
      <w:tr w:rsidR="00B93726" w:rsidRPr="000E64BD" w14:paraId="25DD0802" w14:textId="77777777" w:rsidTr="0000445C">
        <w:tc>
          <w:tcPr>
            <w:tcW w:w="1984" w:type="dxa"/>
          </w:tcPr>
          <w:p w14:paraId="31DE88D4" w14:textId="77777777" w:rsidR="00B93726" w:rsidRPr="000E64BD" w:rsidRDefault="00B93726" w:rsidP="0000445C">
            <w:pPr>
              <w:pStyle w:val="ConsPlusNormal"/>
              <w:rPr>
                <w:rFonts w:ascii="Times New Roman" w:hAnsi="Times New Roman" w:cs="Times New Roman"/>
                <w:sz w:val="26"/>
                <w:szCs w:val="26"/>
              </w:rPr>
            </w:pPr>
          </w:p>
        </w:tc>
        <w:tc>
          <w:tcPr>
            <w:tcW w:w="5782" w:type="dxa"/>
          </w:tcPr>
          <w:p w14:paraId="4133FC97" w14:textId="77777777" w:rsidR="00B93726" w:rsidRPr="00ED6D79" w:rsidRDefault="00B93726" w:rsidP="0000445C">
            <w:pPr>
              <w:pStyle w:val="ConsPlusNormal"/>
              <w:jc w:val="both"/>
              <w:rPr>
                <w:rFonts w:ascii="Times New Roman" w:hAnsi="Times New Roman" w:cs="Times New Roman"/>
                <w:sz w:val="26"/>
                <w:szCs w:val="26"/>
              </w:rPr>
            </w:pPr>
            <w:r w:rsidRPr="00ED6D79">
              <w:rPr>
                <w:rFonts w:ascii="Times New Roman" w:hAnsi="Times New Roman" w:cs="Times New Roman"/>
                <w:sz w:val="26"/>
                <w:szCs w:val="26"/>
              </w:rPr>
              <w:t>Показатель определяется по формуле:</w:t>
            </w:r>
          </w:p>
          <w:p w14:paraId="026E02F4" w14:textId="77777777" w:rsidR="00B93726" w:rsidRPr="00ED6D79" w:rsidRDefault="00B93726" w:rsidP="0000445C">
            <w:pPr>
              <w:pStyle w:val="ConsPlusNormal"/>
              <w:jc w:val="both"/>
              <w:rPr>
                <w:rFonts w:ascii="Times New Roman" w:hAnsi="Times New Roman" w:cs="Times New Roman"/>
                <w:sz w:val="26"/>
                <w:szCs w:val="26"/>
              </w:rPr>
            </w:pPr>
          </w:p>
          <w:p w14:paraId="5173F2CD" w14:textId="77777777" w:rsidR="00B93726" w:rsidRPr="00ED6D79" w:rsidRDefault="00B93726" w:rsidP="0000445C">
            <w:pPr>
              <w:pStyle w:val="ConsPlusNormal"/>
              <w:jc w:val="both"/>
              <w:rPr>
                <w:rFonts w:ascii="Times New Roman" w:hAnsi="Times New Roman" w:cs="Times New Roman"/>
                <w:sz w:val="26"/>
                <w:szCs w:val="26"/>
              </w:rPr>
            </w:pPr>
            <w:r w:rsidRPr="00ED6D79">
              <w:rPr>
                <w:rFonts w:ascii="Times New Roman" w:hAnsi="Times New Roman" w:cs="Times New Roman"/>
                <w:sz w:val="26"/>
                <w:szCs w:val="26"/>
              </w:rPr>
              <w:t>B / A x 100%,</w:t>
            </w:r>
          </w:p>
          <w:p w14:paraId="68368A19" w14:textId="77777777" w:rsidR="00B93726" w:rsidRPr="00ED6D79" w:rsidRDefault="00B93726" w:rsidP="0000445C">
            <w:pPr>
              <w:pStyle w:val="ConsPlusNormal"/>
              <w:jc w:val="both"/>
              <w:rPr>
                <w:rFonts w:ascii="Times New Roman" w:hAnsi="Times New Roman" w:cs="Times New Roman"/>
                <w:sz w:val="26"/>
                <w:szCs w:val="26"/>
              </w:rPr>
            </w:pPr>
          </w:p>
          <w:p w14:paraId="0F5CD9F2" w14:textId="77777777" w:rsidR="00B93726" w:rsidRPr="00ED6D79" w:rsidRDefault="00B93726" w:rsidP="0000445C">
            <w:pPr>
              <w:pStyle w:val="ConsPlusNormal"/>
              <w:jc w:val="both"/>
              <w:rPr>
                <w:rFonts w:ascii="Times New Roman" w:hAnsi="Times New Roman" w:cs="Times New Roman"/>
                <w:sz w:val="26"/>
                <w:szCs w:val="26"/>
              </w:rPr>
            </w:pPr>
            <w:r w:rsidRPr="00ED6D79">
              <w:rPr>
                <w:rFonts w:ascii="Times New Roman" w:hAnsi="Times New Roman" w:cs="Times New Roman"/>
                <w:sz w:val="26"/>
                <w:szCs w:val="26"/>
              </w:rPr>
              <w:t>где:</w:t>
            </w:r>
          </w:p>
          <w:p w14:paraId="7821CBDD" w14:textId="385E13F8" w:rsidR="00B93726" w:rsidRPr="00ED6D79" w:rsidRDefault="00B93726" w:rsidP="0000445C">
            <w:pPr>
              <w:pStyle w:val="ConsPlusNormal"/>
              <w:jc w:val="both"/>
              <w:rPr>
                <w:rFonts w:ascii="Times New Roman" w:hAnsi="Times New Roman" w:cs="Times New Roman"/>
                <w:sz w:val="26"/>
                <w:szCs w:val="26"/>
              </w:rPr>
            </w:pPr>
            <w:r w:rsidRPr="00ED6D79">
              <w:rPr>
                <w:rFonts w:ascii="Times New Roman" w:hAnsi="Times New Roman" w:cs="Times New Roman"/>
                <w:sz w:val="26"/>
                <w:szCs w:val="26"/>
              </w:rPr>
              <w:t>B - фактический объем софинансирования на реализацию мероприятий в рамках государственных программ Красноярского края</w:t>
            </w:r>
            <w:r w:rsidR="000A0BB0">
              <w:rPr>
                <w:rFonts w:ascii="Times New Roman" w:hAnsi="Times New Roman" w:cs="Times New Roman"/>
                <w:sz w:val="26"/>
                <w:szCs w:val="26"/>
              </w:rPr>
              <w:t>, указанны</w:t>
            </w:r>
            <w:r w:rsidR="00E6000D">
              <w:rPr>
                <w:rFonts w:ascii="Times New Roman" w:hAnsi="Times New Roman" w:cs="Times New Roman"/>
                <w:sz w:val="26"/>
                <w:szCs w:val="26"/>
              </w:rPr>
              <w:t>й</w:t>
            </w:r>
            <w:r w:rsidR="000A0BB0">
              <w:rPr>
                <w:rFonts w:ascii="Times New Roman" w:hAnsi="Times New Roman" w:cs="Times New Roman"/>
                <w:sz w:val="26"/>
                <w:szCs w:val="26"/>
              </w:rPr>
              <w:t xml:space="preserve"> в отчетах о </w:t>
            </w:r>
            <w:r w:rsidR="00A204E7">
              <w:rPr>
                <w:rFonts w:ascii="Times New Roman" w:hAnsi="Times New Roman" w:cs="Times New Roman"/>
                <w:sz w:val="26"/>
                <w:szCs w:val="26"/>
              </w:rPr>
              <w:t>расходах, в целях софинансирования которых предоставляется</w:t>
            </w:r>
            <w:r w:rsidR="000A0BB0">
              <w:rPr>
                <w:rFonts w:ascii="Times New Roman" w:hAnsi="Times New Roman" w:cs="Times New Roman"/>
                <w:sz w:val="26"/>
                <w:szCs w:val="26"/>
              </w:rPr>
              <w:t xml:space="preserve"> субсиди</w:t>
            </w:r>
            <w:r w:rsidR="00A204E7">
              <w:rPr>
                <w:rFonts w:ascii="Times New Roman" w:hAnsi="Times New Roman" w:cs="Times New Roman"/>
                <w:sz w:val="26"/>
                <w:szCs w:val="26"/>
              </w:rPr>
              <w:t>я</w:t>
            </w:r>
            <w:r w:rsidRPr="00ED6D79">
              <w:rPr>
                <w:rFonts w:ascii="Times New Roman" w:hAnsi="Times New Roman" w:cs="Times New Roman"/>
                <w:sz w:val="26"/>
                <w:szCs w:val="26"/>
              </w:rPr>
              <w:t>;</w:t>
            </w:r>
          </w:p>
          <w:p w14:paraId="4396CAE8" w14:textId="155657D7" w:rsidR="004438EB" w:rsidRPr="00ED6D79" w:rsidRDefault="00B93726" w:rsidP="0000445C">
            <w:pPr>
              <w:pStyle w:val="ConsPlusNormal"/>
              <w:jc w:val="both"/>
              <w:rPr>
                <w:rFonts w:ascii="Times New Roman" w:hAnsi="Times New Roman" w:cs="Times New Roman"/>
                <w:sz w:val="26"/>
                <w:szCs w:val="26"/>
              </w:rPr>
            </w:pPr>
            <w:r w:rsidRPr="00ED6D79">
              <w:rPr>
                <w:rFonts w:ascii="Times New Roman" w:hAnsi="Times New Roman" w:cs="Times New Roman"/>
                <w:sz w:val="26"/>
                <w:szCs w:val="26"/>
              </w:rPr>
              <w:t>A - планируемый объем софинансирования на реализацию мероприятий в рамках государственных программ Красноярского края</w:t>
            </w:r>
            <w:r w:rsidR="000A0BB0">
              <w:rPr>
                <w:rFonts w:ascii="Times New Roman" w:hAnsi="Times New Roman" w:cs="Times New Roman"/>
                <w:sz w:val="26"/>
                <w:szCs w:val="26"/>
              </w:rPr>
              <w:t>, указанны</w:t>
            </w:r>
            <w:r w:rsidR="00A204E7">
              <w:rPr>
                <w:rFonts w:ascii="Times New Roman" w:hAnsi="Times New Roman" w:cs="Times New Roman"/>
                <w:sz w:val="26"/>
                <w:szCs w:val="26"/>
              </w:rPr>
              <w:t>й</w:t>
            </w:r>
            <w:r w:rsidR="000A0BB0">
              <w:rPr>
                <w:rFonts w:ascii="Times New Roman" w:hAnsi="Times New Roman" w:cs="Times New Roman"/>
                <w:sz w:val="26"/>
                <w:szCs w:val="26"/>
              </w:rPr>
              <w:t xml:space="preserve"> в Соглашени</w:t>
            </w:r>
            <w:r w:rsidR="00A204E7">
              <w:rPr>
                <w:rFonts w:ascii="Times New Roman" w:hAnsi="Times New Roman" w:cs="Times New Roman"/>
                <w:sz w:val="26"/>
                <w:szCs w:val="26"/>
              </w:rPr>
              <w:t>ях</w:t>
            </w:r>
            <w:r w:rsidR="000A0BB0">
              <w:rPr>
                <w:rFonts w:ascii="Times New Roman" w:hAnsi="Times New Roman" w:cs="Times New Roman"/>
                <w:sz w:val="26"/>
                <w:szCs w:val="26"/>
              </w:rPr>
              <w:t xml:space="preserve"> о предоставлении субсидии</w:t>
            </w:r>
          </w:p>
        </w:tc>
        <w:tc>
          <w:tcPr>
            <w:tcW w:w="1303" w:type="dxa"/>
          </w:tcPr>
          <w:p w14:paraId="0AF2F63C" w14:textId="77777777" w:rsidR="00B93726" w:rsidRPr="000E64BD" w:rsidRDefault="00B93726" w:rsidP="0000445C">
            <w:pPr>
              <w:pStyle w:val="ConsPlusNormal"/>
              <w:rPr>
                <w:rFonts w:ascii="Times New Roman" w:hAnsi="Times New Roman" w:cs="Times New Roman"/>
                <w:sz w:val="26"/>
                <w:szCs w:val="26"/>
              </w:rPr>
            </w:pPr>
          </w:p>
        </w:tc>
      </w:tr>
      <w:tr w:rsidR="00B93726" w:rsidRPr="000E64BD" w14:paraId="13C1560F" w14:textId="77777777" w:rsidTr="0000445C">
        <w:tc>
          <w:tcPr>
            <w:tcW w:w="1984" w:type="dxa"/>
          </w:tcPr>
          <w:p w14:paraId="2B88EEA6" w14:textId="77777777" w:rsidR="00B93726" w:rsidRPr="000E64BD" w:rsidRDefault="00B93726" w:rsidP="0000445C">
            <w:pPr>
              <w:pStyle w:val="ConsPlusNormal"/>
              <w:rPr>
                <w:rFonts w:ascii="Times New Roman" w:hAnsi="Times New Roman" w:cs="Times New Roman"/>
                <w:sz w:val="26"/>
                <w:szCs w:val="26"/>
              </w:rPr>
            </w:pPr>
            <w:r w:rsidRPr="000E64BD">
              <w:rPr>
                <w:rFonts w:ascii="Times New Roman" w:hAnsi="Times New Roman" w:cs="Times New Roman"/>
                <w:sz w:val="26"/>
                <w:szCs w:val="26"/>
              </w:rPr>
              <w:t>Целевой показатель 10</w:t>
            </w:r>
          </w:p>
        </w:tc>
        <w:tc>
          <w:tcPr>
            <w:tcW w:w="5782" w:type="dxa"/>
          </w:tcPr>
          <w:p w14:paraId="3F381971" w14:textId="77777777" w:rsidR="00B93726" w:rsidRPr="000E64BD" w:rsidRDefault="00B93726" w:rsidP="0000445C">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Доля вновь построенных и реконструированных (модернизированных) объектов питьевого водоснабжения по отношению к запланированным</w:t>
            </w:r>
          </w:p>
        </w:tc>
        <w:tc>
          <w:tcPr>
            <w:tcW w:w="1303" w:type="dxa"/>
          </w:tcPr>
          <w:p w14:paraId="6634D44C" w14:textId="77777777" w:rsidR="00B93726" w:rsidRPr="000E64BD" w:rsidRDefault="00B93726" w:rsidP="0000445C">
            <w:pPr>
              <w:pStyle w:val="ConsPlusNormal"/>
              <w:rPr>
                <w:rFonts w:ascii="Times New Roman" w:hAnsi="Times New Roman" w:cs="Times New Roman"/>
                <w:sz w:val="26"/>
                <w:szCs w:val="26"/>
              </w:rPr>
            </w:pPr>
            <w:r w:rsidRPr="000E64BD">
              <w:rPr>
                <w:rFonts w:ascii="Times New Roman" w:hAnsi="Times New Roman" w:cs="Times New Roman"/>
                <w:sz w:val="26"/>
                <w:szCs w:val="26"/>
              </w:rPr>
              <w:t>%</w:t>
            </w:r>
          </w:p>
        </w:tc>
      </w:tr>
      <w:tr w:rsidR="00B93726" w:rsidRPr="000E64BD" w14:paraId="18A81870" w14:textId="77777777" w:rsidTr="0000445C">
        <w:tblPrEx>
          <w:tblBorders>
            <w:insideH w:val="nil"/>
          </w:tblBorders>
        </w:tblPrEx>
        <w:tc>
          <w:tcPr>
            <w:tcW w:w="1984" w:type="dxa"/>
            <w:tcBorders>
              <w:bottom w:val="nil"/>
            </w:tcBorders>
          </w:tcPr>
          <w:p w14:paraId="7B0F26E2" w14:textId="77777777" w:rsidR="00B93726" w:rsidRPr="000E64BD" w:rsidRDefault="00B93726" w:rsidP="0000445C">
            <w:pPr>
              <w:pStyle w:val="ConsPlusNormal"/>
              <w:rPr>
                <w:rFonts w:ascii="Times New Roman" w:hAnsi="Times New Roman" w:cs="Times New Roman"/>
                <w:sz w:val="26"/>
                <w:szCs w:val="26"/>
              </w:rPr>
            </w:pPr>
          </w:p>
        </w:tc>
        <w:tc>
          <w:tcPr>
            <w:tcW w:w="5782" w:type="dxa"/>
            <w:tcBorders>
              <w:bottom w:val="nil"/>
            </w:tcBorders>
          </w:tcPr>
          <w:p w14:paraId="0F53971A" w14:textId="77777777" w:rsidR="00B93726" w:rsidRPr="000E64BD" w:rsidRDefault="00B93726" w:rsidP="0000445C">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Показатель определяется по формуле:</w:t>
            </w:r>
          </w:p>
          <w:p w14:paraId="14D8829C" w14:textId="77777777" w:rsidR="00B93726" w:rsidRPr="000E64BD" w:rsidRDefault="00B93726" w:rsidP="0000445C">
            <w:pPr>
              <w:pStyle w:val="ConsPlusNormal"/>
              <w:jc w:val="both"/>
              <w:rPr>
                <w:rFonts w:ascii="Times New Roman" w:hAnsi="Times New Roman" w:cs="Times New Roman"/>
                <w:sz w:val="26"/>
                <w:szCs w:val="26"/>
              </w:rPr>
            </w:pPr>
          </w:p>
          <w:p w14:paraId="51175D0F" w14:textId="77777777" w:rsidR="00B93726" w:rsidRPr="000E64BD" w:rsidRDefault="00B93726" w:rsidP="0000445C">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B / A x 100%, где:</w:t>
            </w:r>
          </w:p>
          <w:p w14:paraId="0859DFBF" w14:textId="77777777" w:rsidR="00B93726" w:rsidRPr="000E64BD" w:rsidRDefault="00B93726" w:rsidP="0000445C">
            <w:pPr>
              <w:pStyle w:val="ConsPlusNormal"/>
              <w:jc w:val="both"/>
              <w:rPr>
                <w:rFonts w:ascii="Times New Roman" w:hAnsi="Times New Roman" w:cs="Times New Roman"/>
                <w:sz w:val="26"/>
                <w:szCs w:val="26"/>
              </w:rPr>
            </w:pPr>
          </w:p>
          <w:p w14:paraId="7AE946F3" w14:textId="0540E9D3" w:rsidR="00B93726" w:rsidRPr="000E64BD" w:rsidRDefault="00B93726" w:rsidP="0000445C">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 xml:space="preserve">B </w:t>
            </w:r>
            <w:r w:rsidR="00A204E7">
              <w:rPr>
                <w:rFonts w:ascii="Times New Roman" w:hAnsi="Times New Roman" w:cs="Times New Roman"/>
                <w:sz w:val="26"/>
                <w:szCs w:val="26"/>
              </w:rPr>
              <w:t>–</w:t>
            </w:r>
            <w:r w:rsidRPr="000E64BD">
              <w:rPr>
                <w:rFonts w:ascii="Times New Roman" w:hAnsi="Times New Roman" w:cs="Times New Roman"/>
                <w:sz w:val="26"/>
                <w:szCs w:val="26"/>
              </w:rPr>
              <w:t xml:space="preserve"> количество построенных и реконструированных (модернизированных) объектов питьевого водоснабжения (акт приемки законченного строительства по форме КС-11);</w:t>
            </w:r>
          </w:p>
          <w:p w14:paraId="6253CAB1" w14:textId="6FD80FBB" w:rsidR="00B93726" w:rsidRPr="000E64BD" w:rsidRDefault="00B93726" w:rsidP="0000445C">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 xml:space="preserve">A </w:t>
            </w:r>
            <w:r w:rsidR="00A204E7">
              <w:rPr>
                <w:rFonts w:ascii="Times New Roman" w:hAnsi="Times New Roman" w:cs="Times New Roman"/>
                <w:sz w:val="26"/>
                <w:szCs w:val="26"/>
              </w:rPr>
              <w:t>–</w:t>
            </w:r>
            <w:r w:rsidRPr="000E64BD">
              <w:rPr>
                <w:rFonts w:ascii="Times New Roman" w:hAnsi="Times New Roman" w:cs="Times New Roman"/>
                <w:sz w:val="26"/>
                <w:szCs w:val="26"/>
              </w:rPr>
              <w:t xml:space="preserve"> количество объектов питьевого водоснабжения, планируемых к завершению строительства и реконструкции (модернизации) в текущем году (расчет детализации расходов к бюджетной смете Управления)</w:t>
            </w:r>
          </w:p>
        </w:tc>
        <w:tc>
          <w:tcPr>
            <w:tcW w:w="1303" w:type="dxa"/>
            <w:tcBorders>
              <w:bottom w:val="nil"/>
            </w:tcBorders>
          </w:tcPr>
          <w:p w14:paraId="4393D03A" w14:textId="77777777" w:rsidR="00B93726" w:rsidRPr="000E64BD" w:rsidRDefault="00B93726" w:rsidP="0000445C">
            <w:pPr>
              <w:pStyle w:val="ConsPlusNormal"/>
              <w:rPr>
                <w:rFonts w:ascii="Times New Roman" w:hAnsi="Times New Roman" w:cs="Times New Roman"/>
                <w:sz w:val="26"/>
                <w:szCs w:val="26"/>
              </w:rPr>
            </w:pPr>
          </w:p>
        </w:tc>
      </w:tr>
      <w:tr w:rsidR="009554B2" w:rsidRPr="000E64BD" w14:paraId="09DC5E0A" w14:textId="77777777" w:rsidTr="0000445C">
        <w:tc>
          <w:tcPr>
            <w:tcW w:w="1984" w:type="dxa"/>
          </w:tcPr>
          <w:p w14:paraId="530504AB" w14:textId="0D6366AE" w:rsidR="009554B2" w:rsidRPr="002D7A2E" w:rsidRDefault="009554B2" w:rsidP="009554B2">
            <w:pPr>
              <w:pStyle w:val="ConsPlusNormal"/>
              <w:rPr>
                <w:rFonts w:ascii="Times New Roman" w:hAnsi="Times New Roman" w:cs="Times New Roman"/>
                <w:sz w:val="26"/>
                <w:szCs w:val="26"/>
              </w:rPr>
            </w:pPr>
            <w:r w:rsidRPr="002D7A2E">
              <w:rPr>
                <w:rFonts w:ascii="Times New Roman" w:hAnsi="Times New Roman" w:cs="Times New Roman"/>
                <w:sz w:val="26"/>
                <w:szCs w:val="26"/>
              </w:rPr>
              <w:lastRenderedPageBreak/>
              <w:t>Целевой показатель 11</w:t>
            </w:r>
          </w:p>
        </w:tc>
        <w:tc>
          <w:tcPr>
            <w:tcW w:w="5782" w:type="dxa"/>
          </w:tcPr>
          <w:p w14:paraId="029105F1" w14:textId="5BD12A7B" w:rsidR="009554B2" w:rsidRPr="002D7A2E" w:rsidRDefault="009554B2" w:rsidP="009554B2">
            <w:pPr>
              <w:pStyle w:val="ConsPlusNormal"/>
              <w:jc w:val="both"/>
              <w:rPr>
                <w:rFonts w:ascii="Times New Roman" w:hAnsi="Times New Roman" w:cs="Times New Roman"/>
                <w:sz w:val="26"/>
                <w:szCs w:val="26"/>
              </w:rPr>
            </w:pPr>
            <w:r w:rsidRPr="002D7A2E">
              <w:rPr>
                <w:rFonts w:ascii="Times New Roman" w:hAnsi="Times New Roman" w:cs="Times New Roman"/>
                <w:sz w:val="26"/>
                <w:szCs w:val="26"/>
              </w:rPr>
              <w:t>Уровень выполнения мероприятий по благоустройству территорий г. Дудинки и пгт. Диксон</w:t>
            </w:r>
          </w:p>
        </w:tc>
        <w:tc>
          <w:tcPr>
            <w:tcW w:w="1303" w:type="dxa"/>
          </w:tcPr>
          <w:p w14:paraId="109D9EA8" w14:textId="227B765D" w:rsidR="009554B2" w:rsidRPr="000E64BD" w:rsidRDefault="009554B2" w:rsidP="009554B2">
            <w:pPr>
              <w:pStyle w:val="ConsPlusNormal"/>
              <w:rPr>
                <w:rFonts w:ascii="Times New Roman" w:hAnsi="Times New Roman" w:cs="Times New Roman"/>
                <w:sz w:val="26"/>
                <w:szCs w:val="26"/>
              </w:rPr>
            </w:pPr>
            <w:r w:rsidRPr="000E64BD">
              <w:rPr>
                <w:rFonts w:ascii="Times New Roman" w:hAnsi="Times New Roman" w:cs="Times New Roman"/>
                <w:sz w:val="26"/>
                <w:szCs w:val="26"/>
              </w:rPr>
              <w:t>%</w:t>
            </w:r>
          </w:p>
        </w:tc>
      </w:tr>
      <w:tr w:rsidR="009554B2" w:rsidRPr="000E64BD" w14:paraId="40CE120D" w14:textId="77777777" w:rsidTr="0000445C">
        <w:tc>
          <w:tcPr>
            <w:tcW w:w="1984" w:type="dxa"/>
          </w:tcPr>
          <w:p w14:paraId="5EBDBF03" w14:textId="77777777" w:rsidR="009554B2" w:rsidRPr="000E64BD" w:rsidRDefault="009554B2" w:rsidP="009554B2">
            <w:pPr>
              <w:pStyle w:val="ConsPlusNormal"/>
              <w:rPr>
                <w:rFonts w:ascii="Times New Roman" w:hAnsi="Times New Roman" w:cs="Times New Roman"/>
                <w:sz w:val="26"/>
                <w:szCs w:val="26"/>
              </w:rPr>
            </w:pPr>
          </w:p>
        </w:tc>
        <w:tc>
          <w:tcPr>
            <w:tcW w:w="5782" w:type="dxa"/>
          </w:tcPr>
          <w:p w14:paraId="025796E4" w14:textId="77777777" w:rsidR="009554B2" w:rsidRPr="008C6B2F" w:rsidRDefault="009554B2" w:rsidP="009554B2">
            <w:pPr>
              <w:pStyle w:val="ConsPlusNormal"/>
              <w:jc w:val="both"/>
              <w:rPr>
                <w:rFonts w:ascii="Times New Roman" w:hAnsi="Times New Roman" w:cs="Times New Roman"/>
                <w:sz w:val="26"/>
                <w:szCs w:val="26"/>
              </w:rPr>
            </w:pPr>
            <w:r w:rsidRPr="008C6B2F">
              <w:rPr>
                <w:rFonts w:ascii="Times New Roman" w:hAnsi="Times New Roman" w:cs="Times New Roman"/>
                <w:sz w:val="26"/>
                <w:szCs w:val="26"/>
              </w:rPr>
              <w:t>Показатель определяется по формуле:</w:t>
            </w:r>
          </w:p>
          <w:p w14:paraId="75445303" w14:textId="77777777" w:rsidR="009554B2" w:rsidRPr="008C6B2F" w:rsidRDefault="009554B2" w:rsidP="009554B2">
            <w:pPr>
              <w:pStyle w:val="ConsPlusNormal"/>
              <w:jc w:val="both"/>
              <w:rPr>
                <w:rFonts w:ascii="Times New Roman" w:hAnsi="Times New Roman" w:cs="Times New Roman"/>
                <w:sz w:val="26"/>
                <w:szCs w:val="26"/>
              </w:rPr>
            </w:pPr>
          </w:p>
          <w:p w14:paraId="59317E0C" w14:textId="77777777" w:rsidR="009554B2" w:rsidRPr="008C6B2F" w:rsidRDefault="009554B2" w:rsidP="009554B2">
            <w:pPr>
              <w:pStyle w:val="ConsPlusNormal"/>
              <w:jc w:val="both"/>
              <w:rPr>
                <w:rFonts w:ascii="Times New Roman" w:hAnsi="Times New Roman" w:cs="Times New Roman"/>
                <w:sz w:val="26"/>
                <w:szCs w:val="26"/>
              </w:rPr>
            </w:pPr>
            <w:r w:rsidRPr="008C6B2F">
              <w:rPr>
                <w:rFonts w:ascii="Times New Roman" w:hAnsi="Times New Roman" w:cs="Times New Roman"/>
                <w:sz w:val="26"/>
                <w:szCs w:val="26"/>
              </w:rPr>
              <w:t>B / A x 100%, где:</w:t>
            </w:r>
          </w:p>
          <w:p w14:paraId="5ABD68C0" w14:textId="77777777" w:rsidR="009554B2" w:rsidRPr="008C6B2F" w:rsidRDefault="009554B2" w:rsidP="009554B2">
            <w:pPr>
              <w:pStyle w:val="ConsPlusNormal"/>
              <w:jc w:val="both"/>
              <w:rPr>
                <w:rFonts w:ascii="Times New Roman" w:hAnsi="Times New Roman" w:cs="Times New Roman"/>
                <w:sz w:val="26"/>
                <w:szCs w:val="26"/>
              </w:rPr>
            </w:pPr>
          </w:p>
          <w:p w14:paraId="2F687826" w14:textId="78C7DEA7" w:rsidR="009554B2" w:rsidRPr="002D7A2E" w:rsidRDefault="009554B2" w:rsidP="009554B2">
            <w:pPr>
              <w:pStyle w:val="ConsPlusNormal"/>
              <w:jc w:val="both"/>
              <w:rPr>
                <w:rFonts w:ascii="Times New Roman" w:hAnsi="Times New Roman" w:cs="Times New Roman"/>
                <w:sz w:val="26"/>
                <w:szCs w:val="26"/>
              </w:rPr>
            </w:pPr>
            <w:r w:rsidRPr="002D7A2E">
              <w:rPr>
                <w:rFonts w:ascii="Times New Roman" w:hAnsi="Times New Roman" w:cs="Times New Roman"/>
                <w:sz w:val="26"/>
                <w:szCs w:val="26"/>
              </w:rPr>
              <w:t xml:space="preserve">B </w:t>
            </w:r>
            <w:r w:rsidR="00A204E7">
              <w:rPr>
                <w:rFonts w:ascii="Times New Roman" w:hAnsi="Times New Roman" w:cs="Times New Roman"/>
                <w:sz w:val="26"/>
                <w:szCs w:val="26"/>
              </w:rPr>
              <w:t>–</w:t>
            </w:r>
            <w:r w:rsidRPr="002D7A2E">
              <w:rPr>
                <w:rFonts w:ascii="Times New Roman" w:hAnsi="Times New Roman" w:cs="Times New Roman"/>
                <w:sz w:val="26"/>
                <w:szCs w:val="26"/>
              </w:rPr>
              <w:t xml:space="preserve"> количество благоустроенных территорий г. Дудинки и пгт. </w:t>
            </w:r>
            <w:r w:rsidRPr="00112875">
              <w:rPr>
                <w:rFonts w:ascii="Times New Roman" w:hAnsi="Times New Roman" w:cs="Times New Roman"/>
                <w:sz w:val="26"/>
                <w:szCs w:val="26"/>
              </w:rPr>
              <w:t>Диксон</w:t>
            </w:r>
            <w:r w:rsidR="002D7A2E" w:rsidRPr="00112875">
              <w:rPr>
                <w:rFonts w:ascii="Times New Roman" w:hAnsi="Times New Roman" w:cs="Times New Roman"/>
                <w:sz w:val="26"/>
                <w:szCs w:val="26"/>
              </w:rPr>
              <w:t xml:space="preserve"> (</w:t>
            </w:r>
            <w:r w:rsidR="00112875" w:rsidRPr="00112875">
              <w:rPr>
                <w:rFonts w:ascii="Times New Roman" w:hAnsi="Times New Roman" w:cs="Times New Roman"/>
                <w:sz w:val="26"/>
                <w:szCs w:val="26"/>
              </w:rPr>
              <w:t>акт рабочей приемочной комиссии о приемке выполненных работ</w:t>
            </w:r>
            <w:r w:rsidR="002D7A2E" w:rsidRPr="00112875">
              <w:rPr>
                <w:rFonts w:ascii="Times New Roman" w:hAnsi="Times New Roman" w:cs="Times New Roman"/>
                <w:sz w:val="26"/>
                <w:szCs w:val="26"/>
              </w:rPr>
              <w:t>)</w:t>
            </w:r>
            <w:r w:rsidRPr="00112875">
              <w:rPr>
                <w:rFonts w:ascii="Times New Roman" w:hAnsi="Times New Roman" w:cs="Times New Roman"/>
                <w:sz w:val="26"/>
                <w:szCs w:val="26"/>
              </w:rPr>
              <w:t>;</w:t>
            </w:r>
          </w:p>
          <w:p w14:paraId="3055C655" w14:textId="3323EA65" w:rsidR="00A204E7" w:rsidRPr="002D7A2E" w:rsidRDefault="009554B2" w:rsidP="001E0CC9">
            <w:pPr>
              <w:pStyle w:val="ConsPlusNormal"/>
              <w:jc w:val="both"/>
              <w:rPr>
                <w:rFonts w:ascii="Times New Roman" w:hAnsi="Times New Roman" w:cs="Times New Roman"/>
                <w:color w:val="FF0000"/>
                <w:sz w:val="26"/>
                <w:szCs w:val="26"/>
              </w:rPr>
            </w:pPr>
            <w:r w:rsidRPr="00B318DE">
              <w:rPr>
                <w:rFonts w:ascii="Times New Roman" w:hAnsi="Times New Roman" w:cs="Times New Roman"/>
                <w:color w:val="FF0000"/>
                <w:sz w:val="26"/>
                <w:szCs w:val="26"/>
              </w:rPr>
              <w:t xml:space="preserve"> </w:t>
            </w:r>
            <w:r w:rsidRPr="001117ED">
              <w:rPr>
                <w:rFonts w:ascii="Times New Roman" w:hAnsi="Times New Roman" w:cs="Times New Roman"/>
                <w:sz w:val="26"/>
                <w:szCs w:val="26"/>
              </w:rPr>
              <w:t xml:space="preserve">A </w:t>
            </w:r>
            <w:r w:rsidR="00A204E7" w:rsidRPr="001117ED">
              <w:rPr>
                <w:rFonts w:ascii="Times New Roman" w:hAnsi="Times New Roman" w:cs="Times New Roman"/>
                <w:sz w:val="26"/>
                <w:szCs w:val="26"/>
              </w:rPr>
              <w:t>–</w:t>
            </w:r>
            <w:r w:rsidRPr="001117ED">
              <w:rPr>
                <w:rFonts w:ascii="Times New Roman" w:hAnsi="Times New Roman" w:cs="Times New Roman"/>
                <w:sz w:val="26"/>
                <w:szCs w:val="26"/>
              </w:rPr>
              <w:t xml:space="preserve"> количество запланированных к благоустройству территорий г. Дудинки и пгт. Диксон</w:t>
            </w:r>
            <w:r w:rsidR="00EC08FF">
              <w:rPr>
                <w:rFonts w:ascii="Times New Roman" w:hAnsi="Times New Roman" w:cs="Times New Roman"/>
                <w:sz w:val="26"/>
                <w:szCs w:val="26"/>
              </w:rPr>
              <w:t>, отраженных на планах</w:t>
            </w:r>
            <w:r w:rsidR="002D7A2E" w:rsidRPr="001117ED">
              <w:rPr>
                <w:rFonts w:ascii="Times New Roman" w:hAnsi="Times New Roman" w:cs="Times New Roman"/>
                <w:sz w:val="26"/>
                <w:szCs w:val="26"/>
              </w:rPr>
              <w:t xml:space="preserve"> благоустройства </w:t>
            </w:r>
            <w:r w:rsidR="00112875" w:rsidRPr="001117ED">
              <w:rPr>
                <w:rFonts w:ascii="Times New Roman" w:hAnsi="Times New Roman" w:cs="Times New Roman"/>
                <w:sz w:val="26"/>
                <w:szCs w:val="26"/>
              </w:rPr>
              <w:t>общественных пространств и дворовых территори</w:t>
            </w:r>
            <w:r w:rsidR="00EC08FF">
              <w:rPr>
                <w:rFonts w:ascii="Times New Roman" w:hAnsi="Times New Roman" w:cs="Times New Roman"/>
                <w:sz w:val="26"/>
                <w:szCs w:val="26"/>
              </w:rPr>
              <w:t>й</w:t>
            </w:r>
            <w:r w:rsidR="001117ED" w:rsidRPr="001117ED">
              <w:rPr>
                <w:rFonts w:ascii="Times New Roman" w:hAnsi="Times New Roman" w:cs="Times New Roman"/>
                <w:sz w:val="26"/>
                <w:szCs w:val="26"/>
              </w:rPr>
              <w:t>,</w:t>
            </w:r>
            <w:r w:rsidR="00112875" w:rsidRPr="001117ED">
              <w:rPr>
                <w:rFonts w:ascii="Times New Roman" w:hAnsi="Times New Roman" w:cs="Times New Roman"/>
                <w:sz w:val="26"/>
                <w:szCs w:val="26"/>
              </w:rPr>
              <w:t xml:space="preserve"> разраб</w:t>
            </w:r>
            <w:r w:rsidR="00EC08FF">
              <w:rPr>
                <w:rFonts w:ascii="Times New Roman" w:hAnsi="Times New Roman" w:cs="Times New Roman"/>
                <w:sz w:val="26"/>
                <w:szCs w:val="26"/>
              </w:rPr>
              <w:t>атываемых</w:t>
            </w:r>
            <w:r w:rsidR="00112875" w:rsidRPr="001117ED">
              <w:rPr>
                <w:rFonts w:ascii="Times New Roman" w:hAnsi="Times New Roman" w:cs="Times New Roman"/>
                <w:sz w:val="26"/>
                <w:szCs w:val="26"/>
              </w:rPr>
              <w:t xml:space="preserve"> в соответствии с утвержденными </w:t>
            </w:r>
            <w:r w:rsidR="00EC08FF">
              <w:rPr>
                <w:rFonts w:ascii="Times New Roman" w:hAnsi="Times New Roman" w:cs="Times New Roman"/>
                <w:sz w:val="26"/>
                <w:szCs w:val="26"/>
              </w:rPr>
              <w:t xml:space="preserve">решениями Советов депутатов городских поселений </w:t>
            </w:r>
            <w:r w:rsidR="001E0CC9">
              <w:rPr>
                <w:rFonts w:ascii="Times New Roman" w:hAnsi="Times New Roman" w:cs="Times New Roman"/>
                <w:sz w:val="26"/>
                <w:szCs w:val="26"/>
              </w:rPr>
              <w:t>п</w:t>
            </w:r>
            <w:r w:rsidR="00112875" w:rsidRPr="001117ED">
              <w:rPr>
                <w:rFonts w:ascii="Times New Roman" w:hAnsi="Times New Roman" w:cs="Times New Roman"/>
                <w:sz w:val="26"/>
                <w:szCs w:val="26"/>
              </w:rPr>
              <w:t>равилами благоустройства территори</w:t>
            </w:r>
            <w:r w:rsidR="001E0CC9">
              <w:rPr>
                <w:rFonts w:ascii="Times New Roman" w:hAnsi="Times New Roman" w:cs="Times New Roman"/>
                <w:sz w:val="26"/>
                <w:szCs w:val="26"/>
              </w:rPr>
              <w:t>й</w:t>
            </w:r>
            <w:r w:rsidR="001117ED" w:rsidRPr="001117ED">
              <w:rPr>
                <w:rFonts w:ascii="Times New Roman" w:hAnsi="Times New Roman" w:cs="Times New Roman"/>
                <w:sz w:val="26"/>
                <w:szCs w:val="26"/>
              </w:rPr>
              <w:t>,</w:t>
            </w:r>
            <w:r w:rsidR="00112875" w:rsidRPr="001117ED">
              <w:rPr>
                <w:rFonts w:ascii="Times New Roman" w:hAnsi="Times New Roman" w:cs="Times New Roman"/>
                <w:sz w:val="26"/>
                <w:szCs w:val="26"/>
              </w:rPr>
              <w:t xml:space="preserve"> а также с учетом методических рекомендаций по благоустройству общественных и дворовых территорий средствами спортивной и детской игровой инфраструктуры, утвержденных приказом Минстроя России №</w:t>
            </w:r>
            <w:r w:rsidR="00E6000D">
              <w:rPr>
                <w:rFonts w:ascii="Times New Roman" w:hAnsi="Times New Roman" w:cs="Times New Roman"/>
                <w:sz w:val="26"/>
                <w:szCs w:val="26"/>
              </w:rPr>
              <w:t xml:space="preserve"> </w:t>
            </w:r>
            <w:r w:rsidR="00112875" w:rsidRPr="001117ED">
              <w:rPr>
                <w:rFonts w:ascii="Times New Roman" w:hAnsi="Times New Roman" w:cs="Times New Roman"/>
                <w:sz w:val="26"/>
                <w:szCs w:val="26"/>
              </w:rPr>
              <w:t>897/</w:t>
            </w:r>
            <w:proofErr w:type="spellStart"/>
            <w:proofErr w:type="gramStart"/>
            <w:r w:rsidR="00112875" w:rsidRPr="001117ED">
              <w:rPr>
                <w:rFonts w:ascii="Times New Roman" w:hAnsi="Times New Roman" w:cs="Times New Roman"/>
                <w:sz w:val="26"/>
                <w:szCs w:val="26"/>
              </w:rPr>
              <w:t>пр</w:t>
            </w:r>
            <w:proofErr w:type="spellEnd"/>
            <w:proofErr w:type="gramEnd"/>
            <w:r w:rsidR="00112875" w:rsidRPr="001117ED">
              <w:rPr>
                <w:rFonts w:ascii="Times New Roman" w:hAnsi="Times New Roman" w:cs="Times New Roman"/>
                <w:sz w:val="26"/>
                <w:szCs w:val="26"/>
              </w:rPr>
              <w:t xml:space="preserve"> и </w:t>
            </w:r>
            <w:proofErr w:type="spellStart"/>
            <w:r w:rsidR="00112875" w:rsidRPr="001117ED">
              <w:rPr>
                <w:rFonts w:ascii="Times New Roman" w:hAnsi="Times New Roman" w:cs="Times New Roman"/>
                <w:sz w:val="26"/>
                <w:szCs w:val="26"/>
              </w:rPr>
              <w:t>Минспорта</w:t>
            </w:r>
            <w:proofErr w:type="spellEnd"/>
            <w:r w:rsidR="00112875" w:rsidRPr="001117ED">
              <w:rPr>
                <w:rFonts w:ascii="Times New Roman" w:hAnsi="Times New Roman" w:cs="Times New Roman"/>
                <w:sz w:val="26"/>
                <w:szCs w:val="26"/>
              </w:rPr>
              <w:t xml:space="preserve"> России №</w:t>
            </w:r>
            <w:r w:rsidR="00E6000D">
              <w:rPr>
                <w:rFonts w:ascii="Times New Roman" w:hAnsi="Times New Roman" w:cs="Times New Roman"/>
                <w:sz w:val="26"/>
                <w:szCs w:val="26"/>
              </w:rPr>
              <w:t xml:space="preserve"> </w:t>
            </w:r>
            <w:r w:rsidR="00112875" w:rsidRPr="001117ED">
              <w:rPr>
                <w:rFonts w:ascii="Times New Roman" w:hAnsi="Times New Roman" w:cs="Times New Roman"/>
                <w:sz w:val="26"/>
                <w:szCs w:val="26"/>
              </w:rPr>
              <w:t>1128 от 27 декабря 2019 года)</w:t>
            </w:r>
          </w:p>
        </w:tc>
        <w:tc>
          <w:tcPr>
            <w:tcW w:w="1303" w:type="dxa"/>
          </w:tcPr>
          <w:p w14:paraId="65A68876" w14:textId="77777777" w:rsidR="009554B2" w:rsidRPr="000E64BD" w:rsidRDefault="009554B2" w:rsidP="009554B2">
            <w:pPr>
              <w:pStyle w:val="ConsPlusNormal"/>
              <w:rPr>
                <w:rFonts w:ascii="Times New Roman" w:hAnsi="Times New Roman" w:cs="Times New Roman"/>
                <w:sz w:val="26"/>
                <w:szCs w:val="26"/>
              </w:rPr>
            </w:pPr>
          </w:p>
        </w:tc>
      </w:tr>
      <w:tr w:rsidR="009554B2" w:rsidRPr="000E64BD" w14:paraId="334A42BF" w14:textId="77777777" w:rsidTr="0000445C">
        <w:tc>
          <w:tcPr>
            <w:tcW w:w="1984" w:type="dxa"/>
          </w:tcPr>
          <w:p w14:paraId="03BE5297" w14:textId="37734733" w:rsidR="009554B2" w:rsidRPr="000E64BD" w:rsidRDefault="009554B2" w:rsidP="009554B2">
            <w:pPr>
              <w:pStyle w:val="ConsPlusNormal"/>
              <w:rPr>
                <w:rFonts w:ascii="Times New Roman" w:hAnsi="Times New Roman" w:cs="Times New Roman"/>
                <w:sz w:val="26"/>
                <w:szCs w:val="26"/>
              </w:rPr>
            </w:pPr>
            <w:r w:rsidRPr="000E64BD">
              <w:rPr>
                <w:rFonts w:ascii="Times New Roman" w:hAnsi="Times New Roman" w:cs="Times New Roman"/>
                <w:sz w:val="26"/>
                <w:szCs w:val="26"/>
              </w:rPr>
              <w:t>Целевой показатель 1</w:t>
            </w:r>
            <w:r>
              <w:rPr>
                <w:rFonts w:ascii="Times New Roman" w:hAnsi="Times New Roman" w:cs="Times New Roman"/>
                <w:sz w:val="26"/>
                <w:szCs w:val="26"/>
              </w:rPr>
              <w:t>2</w:t>
            </w:r>
          </w:p>
        </w:tc>
        <w:tc>
          <w:tcPr>
            <w:tcW w:w="5782" w:type="dxa"/>
          </w:tcPr>
          <w:p w14:paraId="37730C6D" w14:textId="77777777" w:rsidR="009554B2" w:rsidRPr="000E64BD" w:rsidRDefault="009554B2" w:rsidP="009554B2">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Доля достигнутых показателей результативности муниципальной программы</w:t>
            </w:r>
          </w:p>
        </w:tc>
        <w:tc>
          <w:tcPr>
            <w:tcW w:w="1303" w:type="dxa"/>
          </w:tcPr>
          <w:p w14:paraId="53B07375" w14:textId="77777777" w:rsidR="009554B2" w:rsidRPr="000E64BD" w:rsidRDefault="009554B2" w:rsidP="009554B2">
            <w:pPr>
              <w:pStyle w:val="ConsPlusNormal"/>
              <w:rPr>
                <w:rFonts w:ascii="Times New Roman" w:hAnsi="Times New Roman" w:cs="Times New Roman"/>
                <w:sz w:val="26"/>
                <w:szCs w:val="26"/>
              </w:rPr>
            </w:pPr>
            <w:r w:rsidRPr="000E64BD">
              <w:rPr>
                <w:rFonts w:ascii="Times New Roman" w:hAnsi="Times New Roman" w:cs="Times New Roman"/>
                <w:sz w:val="26"/>
                <w:szCs w:val="26"/>
              </w:rPr>
              <w:t>%</w:t>
            </w:r>
          </w:p>
        </w:tc>
      </w:tr>
      <w:tr w:rsidR="009554B2" w:rsidRPr="000E64BD" w14:paraId="671ECCB7" w14:textId="77777777" w:rsidTr="0000445C">
        <w:tblPrEx>
          <w:tblBorders>
            <w:insideH w:val="nil"/>
          </w:tblBorders>
        </w:tblPrEx>
        <w:tc>
          <w:tcPr>
            <w:tcW w:w="1984" w:type="dxa"/>
            <w:tcBorders>
              <w:bottom w:val="nil"/>
            </w:tcBorders>
          </w:tcPr>
          <w:p w14:paraId="42EF5ACD" w14:textId="77777777" w:rsidR="009554B2" w:rsidRPr="000E64BD" w:rsidRDefault="009554B2" w:rsidP="009554B2">
            <w:pPr>
              <w:pStyle w:val="ConsPlusNormal"/>
              <w:rPr>
                <w:rFonts w:ascii="Times New Roman" w:hAnsi="Times New Roman" w:cs="Times New Roman"/>
                <w:sz w:val="26"/>
                <w:szCs w:val="26"/>
              </w:rPr>
            </w:pPr>
          </w:p>
        </w:tc>
        <w:tc>
          <w:tcPr>
            <w:tcW w:w="5782" w:type="dxa"/>
            <w:tcBorders>
              <w:bottom w:val="nil"/>
            </w:tcBorders>
          </w:tcPr>
          <w:p w14:paraId="737B33E6" w14:textId="77777777" w:rsidR="009554B2" w:rsidRPr="000E64BD" w:rsidRDefault="009554B2" w:rsidP="009554B2">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Показатель определяется по формуле:</w:t>
            </w:r>
          </w:p>
          <w:p w14:paraId="5882FF0E" w14:textId="77777777" w:rsidR="009554B2" w:rsidRPr="000E64BD" w:rsidRDefault="009554B2" w:rsidP="009554B2">
            <w:pPr>
              <w:pStyle w:val="ConsPlusNormal"/>
              <w:jc w:val="both"/>
              <w:rPr>
                <w:rFonts w:ascii="Times New Roman" w:hAnsi="Times New Roman" w:cs="Times New Roman"/>
                <w:sz w:val="26"/>
                <w:szCs w:val="26"/>
              </w:rPr>
            </w:pPr>
          </w:p>
          <w:p w14:paraId="347FA9B5" w14:textId="77777777" w:rsidR="009554B2" w:rsidRPr="000E64BD" w:rsidRDefault="009554B2" w:rsidP="009554B2">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B / A x 100%, где:</w:t>
            </w:r>
          </w:p>
          <w:p w14:paraId="209E54A1" w14:textId="77777777" w:rsidR="009554B2" w:rsidRPr="000E64BD" w:rsidRDefault="009554B2" w:rsidP="009554B2">
            <w:pPr>
              <w:pStyle w:val="ConsPlusNormal"/>
              <w:jc w:val="both"/>
              <w:rPr>
                <w:rFonts w:ascii="Times New Roman" w:hAnsi="Times New Roman" w:cs="Times New Roman"/>
                <w:sz w:val="26"/>
                <w:szCs w:val="26"/>
              </w:rPr>
            </w:pPr>
          </w:p>
          <w:p w14:paraId="75217017" w14:textId="77777777" w:rsidR="009554B2" w:rsidRPr="000E64BD" w:rsidRDefault="009554B2" w:rsidP="009554B2">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 xml:space="preserve">B - количество показателей результативности муниципальной программы, достигших 100% уровня исполнения (отчет об исполнении </w:t>
            </w:r>
            <w:r w:rsidRPr="000E64BD">
              <w:rPr>
                <w:rFonts w:ascii="Times New Roman" w:hAnsi="Times New Roman" w:cs="Times New Roman"/>
                <w:sz w:val="26"/>
                <w:szCs w:val="26"/>
              </w:rPr>
              <w:lastRenderedPageBreak/>
              <w:t>муниципальной программы);</w:t>
            </w:r>
          </w:p>
          <w:p w14:paraId="1ED606C3" w14:textId="77777777" w:rsidR="009554B2" w:rsidRPr="000E64BD" w:rsidRDefault="009554B2" w:rsidP="009554B2">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A - общее количество показателей результативности муниципальной программы (</w:t>
            </w:r>
            <w:hyperlink w:anchor="P305" w:history="1">
              <w:r w:rsidRPr="000E64BD">
                <w:rPr>
                  <w:rFonts w:ascii="Times New Roman" w:hAnsi="Times New Roman" w:cs="Times New Roman"/>
                  <w:sz w:val="26"/>
                  <w:szCs w:val="26"/>
                </w:rPr>
                <w:t>приложение</w:t>
              </w:r>
            </w:hyperlink>
            <w:r w:rsidRPr="000E64BD">
              <w:rPr>
                <w:rFonts w:ascii="Times New Roman" w:hAnsi="Times New Roman" w:cs="Times New Roman"/>
                <w:sz w:val="26"/>
                <w:szCs w:val="26"/>
              </w:rPr>
              <w:t xml:space="preserve"> к паспорту муниципальной программы)</w:t>
            </w:r>
          </w:p>
        </w:tc>
        <w:tc>
          <w:tcPr>
            <w:tcW w:w="1303" w:type="dxa"/>
            <w:tcBorders>
              <w:bottom w:val="nil"/>
            </w:tcBorders>
          </w:tcPr>
          <w:p w14:paraId="13CE299B" w14:textId="77777777" w:rsidR="009554B2" w:rsidRPr="000E64BD" w:rsidRDefault="009554B2" w:rsidP="009554B2">
            <w:pPr>
              <w:pStyle w:val="ConsPlusNormal"/>
              <w:rPr>
                <w:rFonts w:ascii="Times New Roman" w:hAnsi="Times New Roman" w:cs="Times New Roman"/>
                <w:sz w:val="26"/>
                <w:szCs w:val="26"/>
              </w:rPr>
            </w:pPr>
          </w:p>
        </w:tc>
      </w:tr>
      <w:tr w:rsidR="009554B2" w:rsidRPr="000E64BD" w14:paraId="34091EE8" w14:textId="77777777" w:rsidTr="0000445C">
        <w:tc>
          <w:tcPr>
            <w:tcW w:w="1984" w:type="dxa"/>
          </w:tcPr>
          <w:p w14:paraId="23A0652B" w14:textId="77777777" w:rsidR="009554B2" w:rsidRPr="000E64BD" w:rsidRDefault="009554B2" w:rsidP="009554B2">
            <w:pPr>
              <w:pStyle w:val="ConsPlusNormal"/>
              <w:rPr>
                <w:rFonts w:ascii="Times New Roman" w:hAnsi="Times New Roman" w:cs="Times New Roman"/>
                <w:sz w:val="26"/>
                <w:szCs w:val="26"/>
              </w:rPr>
            </w:pPr>
            <w:r w:rsidRPr="000E64BD">
              <w:rPr>
                <w:rFonts w:ascii="Times New Roman" w:hAnsi="Times New Roman" w:cs="Times New Roman"/>
                <w:sz w:val="26"/>
                <w:szCs w:val="26"/>
              </w:rPr>
              <w:lastRenderedPageBreak/>
              <w:t>Показатель результативности 2.2.1</w:t>
            </w:r>
          </w:p>
        </w:tc>
        <w:tc>
          <w:tcPr>
            <w:tcW w:w="5782" w:type="dxa"/>
          </w:tcPr>
          <w:p w14:paraId="5B55F08C" w14:textId="77777777" w:rsidR="009554B2" w:rsidRPr="000E64BD" w:rsidRDefault="009554B2" w:rsidP="009554B2">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Обеспеченность твердым топливом учреждений социальной сферы</w:t>
            </w:r>
          </w:p>
        </w:tc>
        <w:tc>
          <w:tcPr>
            <w:tcW w:w="1303" w:type="dxa"/>
          </w:tcPr>
          <w:p w14:paraId="0AFA011B" w14:textId="77777777" w:rsidR="009554B2" w:rsidRPr="000E64BD" w:rsidRDefault="009554B2" w:rsidP="009554B2">
            <w:pPr>
              <w:pStyle w:val="ConsPlusNormal"/>
              <w:rPr>
                <w:rFonts w:ascii="Times New Roman" w:hAnsi="Times New Roman" w:cs="Times New Roman"/>
                <w:sz w:val="26"/>
                <w:szCs w:val="26"/>
              </w:rPr>
            </w:pPr>
            <w:r w:rsidRPr="000E64BD">
              <w:rPr>
                <w:rFonts w:ascii="Times New Roman" w:hAnsi="Times New Roman" w:cs="Times New Roman"/>
                <w:sz w:val="26"/>
                <w:szCs w:val="26"/>
              </w:rPr>
              <w:t>%</w:t>
            </w:r>
          </w:p>
        </w:tc>
      </w:tr>
      <w:tr w:rsidR="009554B2" w:rsidRPr="000E64BD" w14:paraId="154C70F6" w14:textId="77777777" w:rsidTr="0000445C">
        <w:tc>
          <w:tcPr>
            <w:tcW w:w="1984" w:type="dxa"/>
          </w:tcPr>
          <w:p w14:paraId="5CF389AA" w14:textId="77777777" w:rsidR="009554B2" w:rsidRPr="000E64BD" w:rsidRDefault="009554B2" w:rsidP="009554B2">
            <w:pPr>
              <w:pStyle w:val="ConsPlusNormal"/>
              <w:rPr>
                <w:rFonts w:ascii="Times New Roman" w:hAnsi="Times New Roman" w:cs="Times New Roman"/>
                <w:sz w:val="26"/>
                <w:szCs w:val="26"/>
              </w:rPr>
            </w:pPr>
          </w:p>
        </w:tc>
        <w:tc>
          <w:tcPr>
            <w:tcW w:w="5782" w:type="dxa"/>
          </w:tcPr>
          <w:p w14:paraId="05F5215E" w14:textId="77777777" w:rsidR="009554B2" w:rsidRPr="000E64BD" w:rsidRDefault="009554B2" w:rsidP="009554B2">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Показатель определяется по формуле:</w:t>
            </w:r>
          </w:p>
          <w:p w14:paraId="280DC820" w14:textId="77777777" w:rsidR="009554B2" w:rsidRPr="000E64BD" w:rsidRDefault="009554B2" w:rsidP="009554B2">
            <w:pPr>
              <w:pStyle w:val="ConsPlusNormal"/>
              <w:jc w:val="both"/>
              <w:rPr>
                <w:rFonts w:ascii="Times New Roman" w:hAnsi="Times New Roman" w:cs="Times New Roman"/>
                <w:sz w:val="26"/>
                <w:szCs w:val="26"/>
              </w:rPr>
            </w:pPr>
          </w:p>
          <w:p w14:paraId="33C33736" w14:textId="77777777" w:rsidR="009554B2" w:rsidRPr="000E64BD" w:rsidRDefault="009554B2" w:rsidP="009554B2">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B / A x 100%, где:</w:t>
            </w:r>
          </w:p>
          <w:p w14:paraId="6329E64F" w14:textId="77777777" w:rsidR="009554B2" w:rsidRPr="000E64BD" w:rsidRDefault="009554B2" w:rsidP="009554B2">
            <w:pPr>
              <w:pStyle w:val="ConsPlusNormal"/>
              <w:jc w:val="both"/>
              <w:rPr>
                <w:rFonts w:ascii="Times New Roman" w:hAnsi="Times New Roman" w:cs="Times New Roman"/>
                <w:sz w:val="26"/>
                <w:szCs w:val="26"/>
              </w:rPr>
            </w:pPr>
          </w:p>
          <w:p w14:paraId="597560C7" w14:textId="022AF827" w:rsidR="009554B2" w:rsidRPr="000E64BD" w:rsidRDefault="009554B2" w:rsidP="009554B2">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B - объем поставленного твердого топлива для учреждений социальной сферы, находящихся на печном отоплении (</w:t>
            </w:r>
            <w:r>
              <w:rPr>
                <w:rFonts w:ascii="Times New Roman" w:hAnsi="Times New Roman" w:cs="Times New Roman"/>
                <w:sz w:val="26"/>
                <w:szCs w:val="26"/>
              </w:rPr>
              <w:t>еженедельный мониторинг</w:t>
            </w:r>
            <w:r w:rsidRPr="00AB5BD0">
              <w:rPr>
                <w:rFonts w:ascii="Times New Roman" w:hAnsi="Times New Roman" w:cs="Times New Roman"/>
                <w:sz w:val="26"/>
                <w:szCs w:val="26"/>
              </w:rPr>
              <w:t xml:space="preserve"> о ходе </w:t>
            </w:r>
            <w:r>
              <w:rPr>
                <w:rFonts w:ascii="Times New Roman" w:hAnsi="Times New Roman" w:cs="Times New Roman"/>
                <w:sz w:val="26"/>
                <w:szCs w:val="26"/>
              </w:rPr>
              <w:t>северного завоза</w:t>
            </w:r>
            <w:r w:rsidRPr="00AB5BD0">
              <w:rPr>
                <w:rFonts w:ascii="Times New Roman" w:hAnsi="Times New Roman" w:cs="Times New Roman"/>
                <w:sz w:val="26"/>
                <w:szCs w:val="26"/>
              </w:rPr>
              <w:t xml:space="preserve"> в соответствии с письмом Агентства </w:t>
            </w:r>
            <w:r>
              <w:rPr>
                <w:rFonts w:ascii="Times New Roman" w:hAnsi="Times New Roman" w:cs="Times New Roman"/>
                <w:sz w:val="26"/>
                <w:szCs w:val="26"/>
              </w:rPr>
              <w:t>по развитию северных территорий</w:t>
            </w:r>
            <w:r w:rsidRPr="00AB5BD0">
              <w:rPr>
                <w:rFonts w:ascii="Times New Roman" w:hAnsi="Times New Roman" w:cs="Times New Roman"/>
                <w:sz w:val="26"/>
                <w:szCs w:val="26"/>
              </w:rPr>
              <w:t xml:space="preserve"> </w:t>
            </w:r>
            <w:r>
              <w:rPr>
                <w:rFonts w:ascii="Times New Roman" w:hAnsi="Times New Roman" w:cs="Times New Roman"/>
                <w:sz w:val="26"/>
                <w:szCs w:val="26"/>
              </w:rPr>
              <w:t>и поддержке коренных малочисленных народов Красноярского края №</w:t>
            </w:r>
            <w:r w:rsidR="00EC08FF">
              <w:rPr>
                <w:rFonts w:ascii="Times New Roman" w:hAnsi="Times New Roman" w:cs="Times New Roman"/>
                <w:sz w:val="26"/>
                <w:szCs w:val="26"/>
              </w:rPr>
              <w:t xml:space="preserve"> </w:t>
            </w:r>
            <w:r>
              <w:rPr>
                <w:rFonts w:ascii="Times New Roman" w:hAnsi="Times New Roman" w:cs="Times New Roman"/>
                <w:sz w:val="26"/>
                <w:szCs w:val="26"/>
              </w:rPr>
              <w:t>76-0390</w:t>
            </w:r>
            <w:r w:rsidRPr="00AB5BD0">
              <w:rPr>
                <w:rFonts w:ascii="Times New Roman" w:hAnsi="Times New Roman" w:cs="Times New Roman"/>
                <w:sz w:val="26"/>
                <w:szCs w:val="26"/>
              </w:rPr>
              <w:t xml:space="preserve"> от </w:t>
            </w:r>
            <w:r>
              <w:rPr>
                <w:rFonts w:ascii="Times New Roman" w:hAnsi="Times New Roman" w:cs="Times New Roman"/>
                <w:sz w:val="26"/>
                <w:szCs w:val="26"/>
              </w:rPr>
              <w:t>15.05.2023</w:t>
            </w:r>
            <w:r w:rsidRPr="00AB5BD0">
              <w:rPr>
                <w:rFonts w:ascii="Times New Roman" w:hAnsi="Times New Roman" w:cs="Times New Roman"/>
                <w:sz w:val="26"/>
                <w:szCs w:val="26"/>
              </w:rPr>
              <w:t xml:space="preserve"> (данные Управления муниципал</w:t>
            </w:r>
            <w:r>
              <w:rPr>
                <w:rFonts w:ascii="Times New Roman" w:hAnsi="Times New Roman" w:cs="Times New Roman"/>
                <w:sz w:val="26"/>
                <w:szCs w:val="26"/>
              </w:rPr>
              <w:t>ьного</w:t>
            </w:r>
            <w:r w:rsidRPr="00AB5BD0">
              <w:rPr>
                <w:rFonts w:ascii="Times New Roman" w:hAnsi="Times New Roman" w:cs="Times New Roman"/>
                <w:sz w:val="26"/>
                <w:szCs w:val="26"/>
              </w:rPr>
              <w:t xml:space="preserve"> заказа</w:t>
            </w:r>
            <w:r>
              <w:rPr>
                <w:rFonts w:ascii="Times New Roman" w:hAnsi="Times New Roman" w:cs="Times New Roman"/>
                <w:sz w:val="26"/>
                <w:szCs w:val="26"/>
              </w:rPr>
              <w:t xml:space="preserve"> и потребительского рынка Администрации муниципального района</w:t>
            </w:r>
            <w:r w:rsidRPr="000E64BD">
              <w:rPr>
                <w:rFonts w:ascii="Times New Roman" w:hAnsi="Times New Roman" w:cs="Times New Roman"/>
                <w:sz w:val="26"/>
                <w:szCs w:val="26"/>
              </w:rPr>
              <w:t>);</w:t>
            </w:r>
          </w:p>
          <w:p w14:paraId="070EAAB5" w14:textId="27CE816D" w:rsidR="009554B2" w:rsidRPr="000E64BD" w:rsidRDefault="009554B2" w:rsidP="009554B2">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A - общая потребность в твердом топливе для учреждений социальной сферы, находящихся на печном отоплении (</w:t>
            </w:r>
            <w:r>
              <w:rPr>
                <w:rFonts w:ascii="Times New Roman" w:hAnsi="Times New Roman" w:cs="Times New Roman"/>
                <w:sz w:val="26"/>
                <w:szCs w:val="26"/>
              </w:rPr>
              <w:t>п</w:t>
            </w:r>
            <w:r w:rsidRPr="000E64BD">
              <w:rPr>
                <w:rFonts w:ascii="Times New Roman" w:hAnsi="Times New Roman" w:cs="Times New Roman"/>
                <w:sz w:val="26"/>
                <w:szCs w:val="26"/>
              </w:rPr>
              <w:t xml:space="preserve">еречень грузополучателей и объемов угля, завозимых на территорию муниципального </w:t>
            </w:r>
            <w:r>
              <w:rPr>
                <w:rFonts w:ascii="Times New Roman" w:hAnsi="Times New Roman" w:cs="Times New Roman"/>
                <w:sz w:val="26"/>
                <w:szCs w:val="26"/>
              </w:rPr>
              <w:t>округа</w:t>
            </w:r>
            <w:r w:rsidRPr="000E64BD">
              <w:rPr>
                <w:rFonts w:ascii="Times New Roman" w:hAnsi="Times New Roman" w:cs="Times New Roman"/>
                <w:sz w:val="26"/>
                <w:szCs w:val="26"/>
              </w:rPr>
              <w:t>, ежегодно утверждаемый постановлением Администрации муниципального района)</w:t>
            </w:r>
          </w:p>
        </w:tc>
        <w:tc>
          <w:tcPr>
            <w:tcW w:w="1303" w:type="dxa"/>
          </w:tcPr>
          <w:p w14:paraId="58B79142" w14:textId="77777777" w:rsidR="009554B2" w:rsidRPr="000E64BD" w:rsidRDefault="009554B2" w:rsidP="009554B2">
            <w:pPr>
              <w:pStyle w:val="ConsPlusNormal"/>
              <w:rPr>
                <w:rFonts w:ascii="Times New Roman" w:hAnsi="Times New Roman" w:cs="Times New Roman"/>
                <w:sz w:val="26"/>
                <w:szCs w:val="26"/>
              </w:rPr>
            </w:pPr>
          </w:p>
        </w:tc>
      </w:tr>
      <w:tr w:rsidR="009554B2" w:rsidRPr="000E64BD" w14:paraId="3CD69696" w14:textId="77777777" w:rsidTr="0000445C">
        <w:tc>
          <w:tcPr>
            <w:tcW w:w="1984" w:type="dxa"/>
          </w:tcPr>
          <w:p w14:paraId="30965AFF" w14:textId="77777777" w:rsidR="009554B2" w:rsidRPr="000E64BD" w:rsidRDefault="009554B2" w:rsidP="009554B2">
            <w:pPr>
              <w:pStyle w:val="ConsPlusNormal"/>
              <w:rPr>
                <w:rFonts w:ascii="Times New Roman" w:hAnsi="Times New Roman" w:cs="Times New Roman"/>
                <w:sz w:val="26"/>
                <w:szCs w:val="26"/>
              </w:rPr>
            </w:pPr>
            <w:r w:rsidRPr="000E64BD">
              <w:rPr>
                <w:rFonts w:ascii="Times New Roman" w:hAnsi="Times New Roman" w:cs="Times New Roman"/>
                <w:sz w:val="26"/>
                <w:szCs w:val="26"/>
              </w:rPr>
              <w:t>Показатель результативности 3.1.1</w:t>
            </w:r>
          </w:p>
        </w:tc>
        <w:tc>
          <w:tcPr>
            <w:tcW w:w="5782" w:type="dxa"/>
          </w:tcPr>
          <w:p w14:paraId="132DA302" w14:textId="6F2C759D" w:rsidR="009554B2" w:rsidRPr="000E64BD" w:rsidRDefault="009554B2" w:rsidP="009554B2">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 xml:space="preserve">Обеспеченность твердым топливом населения муниципального </w:t>
            </w:r>
            <w:r>
              <w:rPr>
                <w:rFonts w:ascii="Times New Roman" w:hAnsi="Times New Roman" w:cs="Times New Roman"/>
                <w:sz w:val="26"/>
                <w:szCs w:val="26"/>
              </w:rPr>
              <w:t>округа</w:t>
            </w:r>
          </w:p>
        </w:tc>
        <w:tc>
          <w:tcPr>
            <w:tcW w:w="1303" w:type="dxa"/>
          </w:tcPr>
          <w:p w14:paraId="58D34A4F" w14:textId="77777777" w:rsidR="009554B2" w:rsidRPr="000E64BD" w:rsidRDefault="009554B2" w:rsidP="009554B2">
            <w:pPr>
              <w:pStyle w:val="ConsPlusNormal"/>
              <w:rPr>
                <w:rFonts w:ascii="Times New Roman" w:hAnsi="Times New Roman" w:cs="Times New Roman"/>
                <w:sz w:val="26"/>
                <w:szCs w:val="26"/>
              </w:rPr>
            </w:pPr>
            <w:r w:rsidRPr="000E64BD">
              <w:rPr>
                <w:rFonts w:ascii="Times New Roman" w:hAnsi="Times New Roman" w:cs="Times New Roman"/>
                <w:sz w:val="26"/>
                <w:szCs w:val="26"/>
              </w:rPr>
              <w:t>%</w:t>
            </w:r>
          </w:p>
        </w:tc>
      </w:tr>
      <w:tr w:rsidR="009554B2" w:rsidRPr="000E64BD" w14:paraId="47B0F3BB" w14:textId="77777777" w:rsidTr="0000445C">
        <w:tc>
          <w:tcPr>
            <w:tcW w:w="1984" w:type="dxa"/>
          </w:tcPr>
          <w:p w14:paraId="0F5BC2D3" w14:textId="77777777" w:rsidR="009554B2" w:rsidRPr="000E64BD" w:rsidRDefault="009554B2" w:rsidP="009554B2">
            <w:pPr>
              <w:pStyle w:val="ConsPlusNormal"/>
              <w:rPr>
                <w:rFonts w:ascii="Times New Roman" w:hAnsi="Times New Roman" w:cs="Times New Roman"/>
                <w:sz w:val="26"/>
                <w:szCs w:val="26"/>
              </w:rPr>
            </w:pPr>
          </w:p>
        </w:tc>
        <w:tc>
          <w:tcPr>
            <w:tcW w:w="5782" w:type="dxa"/>
          </w:tcPr>
          <w:p w14:paraId="4E4DD352" w14:textId="77777777" w:rsidR="009554B2" w:rsidRPr="000E64BD" w:rsidRDefault="009554B2" w:rsidP="009554B2">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Показатель определяется по формуле:</w:t>
            </w:r>
          </w:p>
          <w:p w14:paraId="1AB0D33F" w14:textId="77777777" w:rsidR="009554B2" w:rsidRPr="000E64BD" w:rsidRDefault="009554B2" w:rsidP="009554B2">
            <w:pPr>
              <w:pStyle w:val="ConsPlusNormal"/>
              <w:jc w:val="both"/>
              <w:rPr>
                <w:rFonts w:ascii="Times New Roman" w:hAnsi="Times New Roman" w:cs="Times New Roman"/>
                <w:sz w:val="26"/>
                <w:szCs w:val="26"/>
              </w:rPr>
            </w:pPr>
          </w:p>
          <w:p w14:paraId="0CA4E54B" w14:textId="77777777" w:rsidR="009554B2" w:rsidRPr="000E64BD" w:rsidRDefault="009554B2" w:rsidP="009554B2">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B / A x 100%, где:</w:t>
            </w:r>
          </w:p>
          <w:p w14:paraId="2CFD13B6" w14:textId="77777777" w:rsidR="009554B2" w:rsidRPr="000E64BD" w:rsidRDefault="009554B2" w:rsidP="009554B2">
            <w:pPr>
              <w:pStyle w:val="ConsPlusNormal"/>
              <w:jc w:val="both"/>
              <w:rPr>
                <w:rFonts w:ascii="Times New Roman" w:hAnsi="Times New Roman" w:cs="Times New Roman"/>
                <w:sz w:val="26"/>
                <w:szCs w:val="26"/>
              </w:rPr>
            </w:pPr>
          </w:p>
          <w:p w14:paraId="03EA0011" w14:textId="457EAE0F" w:rsidR="009554B2" w:rsidRPr="000E64BD" w:rsidRDefault="009554B2" w:rsidP="009554B2">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 xml:space="preserve">B - объем поставленного твердого топлива для населения муниципального </w:t>
            </w:r>
            <w:r>
              <w:rPr>
                <w:rFonts w:ascii="Times New Roman" w:hAnsi="Times New Roman" w:cs="Times New Roman"/>
                <w:sz w:val="26"/>
                <w:szCs w:val="26"/>
              </w:rPr>
              <w:t>округа</w:t>
            </w:r>
            <w:r w:rsidRPr="000E64BD">
              <w:rPr>
                <w:rFonts w:ascii="Times New Roman" w:hAnsi="Times New Roman" w:cs="Times New Roman"/>
                <w:sz w:val="26"/>
                <w:szCs w:val="26"/>
              </w:rPr>
              <w:t>, проживающего в домах с печным отоплением (</w:t>
            </w:r>
            <w:r>
              <w:rPr>
                <w:rFonts w:ascii="Times New Roman" w:hAnsi="Times New Roman" w:cs="Times New Roman"/>
                <w:sz w:val="26"/>
                <w:szCs w:val="26"/>
              </w:rPr>
              <w:t>еженедельный мониторинг</w:t>
            </w:r>
            <w:r w:rsidRPr="00AB5BD0">
              <w:rPr>
                <w:rFonts w:ascii="Times New Roman" w:hAnsi="Times New Roman" w:cs="Times New Roman"/>
                <w:sz w:val="26"/>
                <w:szCs w:val="26"/>
              </w:rPr>
              <w:t xml:space="preserve"> о ходе </w:t>
            </w:r>
            <w:r>
              <w:rPr>
                <w:rFonts w:ascii="Times New Roman" w:hAnsi="Times New Roman" w:cs="Times New Roman"/>
                <w:sz w:val="26"/>
                <w:szCs w:val="26"/>
              </w:rPr>
              <w:t>северного завоза</w:t>
            </w:r>
            <w:r w:rsidRPr="00AB5BD0">
              <w:rPr>
                <w:rFonts w:ascii="Times New Roman" w:hAnsi="Times New Roman" w:cs="Times New Roman"/>
                <w:sz w:val="26"/>
                <w:szCs w:val="26"/>
              </w:rPr>
              <w:t xml:space="preserve"> в соответствии с письмом Агентства </w:t>
            </w:r>
            <w:r>
              <w:rPr>
                <w:rFonts w:ascii="Times New Roman" w:hAnsi="Times New Roman" w:cs="Times New Roman"/>
                <w:sz w:val="26"/>
                <w:szCs w:val="26"/>
              </w:rPr>
              <w:t>по развитию северных территорий</w:t>
            </w:r>
            <w:r w:rsidRPr="00AB5BD0">
              <w:rPr>
                <w:rFonts w:ascii="Times New Roman" w:hAnsi="Times New Roman" w:cs="Times New Roman"/>
                <w:sz w:val="26"/>
                <w:szCs w:val="26"/>
              </w:rPr>
              <w:t xml:space="preserve"> </w:t>
            </w:r>
            <w:r>
              <w:rPr>
                <w:rFonts w:ascii="Times New Roman" w:hAnsi="Times New Roman" w:cs="Times New Roman"/>
                <w:sz w:val="26"/>
                <w:szCs w:val="26"/>
              </w:rPr>
              <w:t xml:space="preserve">и поддержке коренных малочисленных народов Красноярского </w:t>
            </w:r>
            <w:r>
              <w:rPr>
                <w:rFonts w:ascii="Times New Roman" w:hAnsi="Times New Roman" w:cs="Times New Roman"/>
                <w:sz w:val="26"/>
                <w:szCs w:val="26"/>
              </w:rPr>
              <w:lastRenderedPageBreak/>
              <w:t>края №</w:t>
            </w:r>
            <w:r w:rsidR="00EC08FF">
              <w:rPr>
                <w:rFonts w:ascii="Times New Roman" w:hAnsi="Times New Roman" w:cs="Times New Roman"/>
                <w:sz w:val="26"/>
                <w:szCs w:val="26"/>
              </w:rPr>
              <w:t xml:space="preserve"> </w:t>
            </w:r>
            <w:r>
              <w:rPr>
                <w:rFonts w:ascii="Times New Roman" w:hAnsi="Times New Roman" w:cs="Times New Roman"/>
                <w:sz w:val="26"/>
                <w:szCs w:val="26"/>
              </w:rPr>
              <w:t>76-0390</w:t>
            </w:r>
            <w:r w:rsidRPr="00AB5BD0">
              <w:rPr>
                <w:rFonts w:ascii="Times New Roman" w:hAnsi="Times New Roman" w:cs="Times New Roman"/>
                <w:sz w:val="26"/>
                <w:szCs w:val="26"/>
              </w:rPr>
              <w:t xml:space="preserve"> от </w:t>
            </w:r>
            <w:r>
              <w:rPr>
                <w:rFonts w:ascii="Times New Roman" w:hAnsi="Times New Roman" w:cs="Times New Roman"/>
                <w:sz w:val="26"/>
                <w:szCs w:val="26"/>
              </w:rPr>
              <w:t>15.05.2023</w:t>
            </w:r>
            <w:r w:rsidRPr="00AB5BD0">
              <w:rPr>
                <w:rFonts w:ascii="Times New Roman" w:hAnsi="Times New Roman" w:cs="Times New Roman"/>
                <w:sz w:val="26"/>
                <w:szCs w:val="26"/>
              </w:rPr>
              <w:t xml:space="preserve"> (данные Управления муниципал</w:t>
            </w:r>
            <w:r>
              <w:rPr>
                <w:rFonts w:ascii="Times New Roman" w:hAnsi="Times New Roman" w:cs="Times New Roman"/>
                <w:sz w:val="26"/>
                <w:szCs w:val="26"/>
              </w:rPr>
              <w:t>ьного</w:t>
            </w:r>
            <w:r w:rsidRPr="00AB5BD0">
              <w:rPr>
                <w:rFonts w:ascii="Times New Roman" w:hAnsi="Times New Roman" w:cs="Times New Roman"/>
                <w:sz w:val="26"/>
                <w:szCs w:val="26"/>
              </w:rPr>
              <w:t xml:space="preserve"> заказа</w:t>
            </w:r>
            <w:r>
              <w:rPr>
                <w:rFonts w:ascii="Times New Roman" w:hAnsi="Times New Roman" w:cs="Times New Roman"/>
                <w:sz w:val="26"/>
                <w:szCs w:val="26"/>
              </w:rPr>
              <w:t xml:space="preserve"> и потребительского рынка Администрации муниципального района</w:t>
            </w:r>
            <w:r w:rsidRPr="000E64BD">
              <w:rPr>
                <w:rFonts w:ascii="Times New Roman" w:hAnsi="Times New Roman" w:cs="Times New Roman"/>
                <w:sz w:val="26"/>
                <w:szCs w:val="26"/>
              </w:rPr>
              <w:t>);</w:t>
            </w:r>
          </w:p>
          <w:p w14:paraId="43114293" w14:textId="2C2152B4" w:rsidR="009554B2" w:rsidRPr="000E64BD" w:rsidRDefault="009554B2" w:rsidP="009554B2">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 xml:space="preserve">A - общая потребность в твердом топливе для населения муниципального </w:t>
            </w:r>
            <w:r>
              <w:rPr>
                <w:rFonts w:ascii="Times New Roman" w:hAnsi="Times New Roman" w:cs="Times New Roman"/>
                <w:sz w:val="26"/>
                <w:szCs w:val="26"/>
              </w:rPr>
              <w:t>округа,</w:t>
            </w:r>
            <w:r w:rsidRPr="000E64BD">
              <w:rPr>
                <w:rFonts w:ascii="Times New Roman" w:hAnsi="Times New Roman" w:cs="Times New Roman"/>
                <w:sz w:val="26"/>
                <w:szCs w:val="26"/>
              </w:rPr>
              <w:t xml:space="preserve"> проживающего в домах с печным отоплением (</w:t>
            </w:r>
            <w:r>
              <w:rPr>
                <w:rFonts w:ascii="Times New Roman" w:hAnsi="Times New Roman" w:cs="Times New Roman"/>
                <w:sz w:val="26"/>
                <w:szCs w:val="26"/>
              </w:rPr>
              <w:t>п</w:t>
            </w:r>
            <w:r w:rsidRPr="000E64BD">
              <w:rPr>
                <w:rFonts w:ascii="Times New Roman" w:hAnsi="Times New Roman" w:cs="Times New Roman"/>
                <w:sz w:val="26"/>
                <w:szCs w:val="26"/>
              </w:rPr>
              <w:t xml:space="preserve">еречень грузополучателей и объемов угля, завозимых на территорию муниципального </w:t>
            </w:r>
            <w:r>
              <w:rPr>
                <w:rFonts w:ascii="Times New Roman" w:hAnsi="Times New Roman" w:cs="Times New Roman"/>
                <w:sz w:val="26"/>
                <w:szCs w:val="26"/>
              </w:rPr>
              <w:t>округа</w:t>
            </w:r>
            <w:r w:rsidRPr="000E64BD">
              <w:rPr>
                <w:rFonts w:ascii="Times New Roman" w:hAnsi="Times New Roman" w:cs="Times New Roman"/>
                <w:sz w:val="26"/>
                <w:szCs w:val="26"/>
              </w:rPr>
              <w:t>, ежегодно утверждаемый Постановлением Администрации муниципального района)</w:t>
            </w:r>
          </w:p>
        </w:tc>
        <w:tc>
          <w:tcPr>
            <w:tcW w:w="1303" w:type="dxa"/>
          </w:tcPr>
          <w:p w14:paraId="0833D64D" w14:textId="77777777" w:rsidR="009554B2" w:rsidRPr="000E64BD" w:rsidRDefault="009554B2" w:rsidP="009554B2">
            <w:pPr>
              <w:pStyle w:val="ConsPlusNormal"/>
              <w:rPr>
                <w:rFonts w:ascii="Times New Roman" w:hAnsi="Times New Roman" w:cs="Times New Roman"/>
                <w:sz w:val="26"/>
                <w:szCs w:val="26"/>
              </w:rPr>
            </w:pPr>
          </w:p>
        </w:tc>
      </w:tr>
      <w:tr w:rsidR="009554B2" w:rsidRPr="000E64BD" w14:paraId="22263595" w14:textId="77777777" w:rsidTr="0000445C">
        <w:tc>
          <w:tcPr>
            <w:tcW w:w="1984" w:type="dxa"/>
          </w:tcPr>
          <w:p w14:paraId="6A8329C4" w14:textId="77777777" w:rsidR="009554B2" w:rsidRPr="000E64BD" w:rsidRDefault="009554B2" w:rsidP="009554B2">
            <w:pPr>
              <w:pStyle w:val="ConsPlusNormal"/>
              <w:rPr>
                <w:rFonts w:ascii="Times New Roman" w:hAnsi="Times New Roman" w:cs="Times New Roman"/>
                <w:sz w:val="26"/>
                <w:szCs w:val="26"/>
              </w:rPr>
            </w:pPr>
            <w:r w:rsidRPr="000E64BD">
              <w:rPr>
                <w:rFonts w:ascii="Times New Roman" w:hAnsi="Times New Roman" w:cs="Times New Roman"/>
                <w:sz w:val="26"/>
                <w:szCs w:val="26"/>
              </w:rPr>
              <w:lastRenderedPageBreak/>
              <w:t>Показатель результативности 4.1.1</w:t>
            </w:r>
          </w:p>
        </w:tc>
        <w:tc>
          <w:tcPr>
            <w:tcW w:w="5782" w:type="dxa"/>
          </w:tcPr>
          <w:p w14:paraId="44E6466E" w14:textId="77777777" w:rsidR="009554B2" w:rsidRPr="000E64BD" w:rsidRDefault="009554B2" w:rsidP="009554B2">
            <w:pPr>
              <w:pStyle w:val="ConsPlusNormal"/>
              <w:jc w:val="both"/>
              <w:rPr>
                <w:rFonts w:ascii="Times New Roman" w:hAnsi="Times New Roman" w:cs="Times New Roman"/>
                <w:sz w:val="26"/>
                <w:szCs w:val="26"/>
              </w:rPr>
            </w:pPr>
            <w:r>
              <w:rPr>
                <w:rFonts w:ascii="Times New Roman" w:hAnsi="Times New Roman" w:cs="Times New Roman"/>
                <w:sz w:val="26"/>
                <w:szCs w:val="26"/>
              </w:rPr>
              <w:t>Количество</w:t>
            </w:r>
            <w:r w:rsidRPr="000E64BD">
              <w:rPr>
                <w:rFonts w:ascii="Times New Roman" w:hAnsi="Times New Roman" w:cs="Times New Roman"/>
                <w:sz w:val="26"/>
                <w:szCs w:val="26"/>
              </w:rPr>
              <w:t xml:space="preserve"> достигнутых показателей результативности муниципальной программы</w:t>
            </w:r>
          </w:p>
        </w:tc>
        <w:tc>
          <w:tcPr>
            <w:tcW w:w="1303" w:type="dxa"/>
          </w:tcPr>
          <w:p w14:paraId="5128B7F6" w14:textId="77777777" w:rsidR="009554B2" w:rsidRPr="000E64BD" w:rsidRDefault="009554B2" w:rsidP="009554B2">
            <w:pPr>
              <w:pStyle w:val="ConsPlusNormal"/>
              <w:rPr>
                <w:rFonts w:ascii="Times New Roman" w:hAnsi="Times New Roman" w:cs="Times New Roman"/>
                <w:sz w:val="26"/>
                <w:szCs w:val="26"/>
              </w:rPr>
            </w:pPr>
            <w:r w:rsidRPr="000E64BD">
              <w:rPr>
                <w:rFonts w:ascii="Times New Roman" w:hAnsi="Times New Roman" w:cs="Times New Roman"/>
                <w:sz w:val="26"/>
                <w:szCs w:val="26"/>
              </w:rPr>
              <w:t>ед.</w:t>
            </w:r>
          </w:p>
        </w:tc>
      </w:tr>
      <w:tr w:rsidR="009554B2" w:rsidRPr="000E64BD" w14:paraId="631C7A92" w14:textId="77777777" w:rsidTr="0000445C">
        <w:tc>
          <w:tcPr>
            <w:tcW w:w="1984" w:type="dxa"/>
          </w:tcPr>
          <w:p w14:paraId="2EE2471C" w14:textId="77777777" w:rsidR="009554B2" w:rsidRPr="000E64BD" w:rsidRDefault="009554B2" w:rsidP="009554B2">
            <w:pPr>
              <w:pStyle w:val="ConsPlusNormal"/>
              <w:rPr>
                <w:rFonts w:ascii="Times New Roman" w:hAnsi="Times New Roman" w:cs="Times New Roman"/>
                <w:sz w:val="26"/>
                <w:szCs w:val="26"/>
              </w:rPr>
            </w:pPr>
          </w:p>
        </w:tc>
        <w:tc>
          <w:tcPr>
            <w:tcW w:w="5782" w:type="dxa"/>
          </w:tcPr>
          <w:p w14:paraId="39CEB691" w14:textId="77777777" w:rsidR="009554B2" w:rsidRPr="000E64BD" w:rsidRDefault="009554B2" w:rsidP="009554B2">
            <w:pPr>
              <w:pStyle w:val="ConsPlusNormal"/>
              <w:jc w:val="both"/>
              <w:rPr>
                <w:rFonts w:ascii="Times New Roman" w:hAnsi="Times New Roman" w:cs="Times New Roman"/>
                <w:sz w:val="26"/>
                <w:szCs w:val="26"/>
              </w:rPr>
            </w:pPr>
            <w:r w:rsidRPr="000E64BD">
              <w:rPr>
                <w:rFonts w:ascii="Times New Roman" w:hAnsi="Times New Roman" w:cs="Times New Roman"/>
                <w:sz w:val="26"/>
                <w:szCs w:val="26"/>
              </w:rPr>
              <w:t>Показатель определяется путем суммирования показателей результативности муниципальной программы, достигших 100% исполнения</w:t>
            </w:r>
          </w:p>
        </w:tc>
        <w:tc>
          <w:tcPr>
            <w:tcW w:w="1303" w:type="dxa"/>
          </w:tcPr>
          <w:p w14:paraId="4A3EB7C2" w14:textId="77777777" w:rsidR="009554B2" w:rsidRPr="000E64BD" w:rsidRDefault="009554B2" w:rsidP="009554B2">
            <w:pPr>
              <w:pStyle w:val="ConsPlusNormal"/>
              <w:rPr>
                <w:rFonts w:ascii="Times New Roman" w:hAnsi="Times New Roman" w:cs="Times New Roman"/>
                <w:sz w:val="26"/>
                <w:szCs w:val="26"/>
              </w:rPr>
            </w:pPr>
          </w:p>
        </w:tc>
      </w:tr>
    </w:tbl>
    <w:p w14:paraId="56971EDC" w14:textId="77777777" w:rsidR="00721600" w:rsidRDefault="00721600"/>
    <w:sectPr w:rsidR="00721600" w:rsidSect="009554B2">
      <w:pgSz w:w="11906" w:h="16838"/>
      <w:pgMar w:top="1134" w:right="850" w:bottom="156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A1297"/>
    <w:rsid w:val="0000445C"/>
    <w:rsid w:val="0004373B"/>
    <w:rsid w:val="00045F00"/>
    <w:rsid w:val="000755E2"/>
    <w:rsid w:val="000A0BB0"/>
    <w:rsid w:val="000A1297"/>
    <w:rsid w:val="000C3C7C"/>
    <w:rsid w:val="000D7F2E"/>
    <w:rsid w:val="001117ED"/>
    <w:rsid w:val="00112875"/>
    <w:rsid w:val="001954C1"/>
    <w:rsid w:val="001A23DC"/>
    <w:rsid w:val="001D42DA"/>
    <w:rsid w:val="001E0CC9"/>
    <w:rsid w:val="001F6810"/>
    <w:rsid w:val="0024367B"/>
    <w:rsid w:val="00272822"/>
    <w:rsid w:val="002D7A2E"/>
    <w:rsid w:val="00334742"/>
    <w:rsid w:val="00351F2E"/>
    <w:rsid w:val="003C1022"/>
    <w:rsid w:val="004438EB"/>
    <w:rsid w:val="0048237E"/>
    <w:rsid w:val="004A5D2C"/>
    <w:rsid w:val="00527498"/>
    <w:rsid w:val="00546286"/>
    <w:rsid w:val="005B2B57"/>
    <w:rsid w:val="00651822"/>
    <w:rsid w:val="00652DA2"/>
    <w:rsid w:val="00721600"/>
    <w:rsid w:val="00735647"/>
    <w:rsid w:val="00745636"/>
    <w:rsid w:val="0076352B"/>
    <w:rsid w:val="007863FB"/>
    <w:rsid w:val="007F5DC5"/>
    <w:rsid w:val="00817779"/>
    <w:rsid w:val="00830707"/>
    <w:rsid w:val="008529D9"/>
    <w:rsid w:val="008638C0"/>
    <w:rsid w:val="008C6B2F"/>
    <w:rsid w:val="008E5692"/>
    <w:rsid w:val="008F1B99"/>
    <w:rsid w:val="008F5DC0"/>
    <w:rsid w:val="00912BBD"/>
    <w:rsid w:val="00935F73"/>
    <w:rsid w:val="009554B2"/>
    <w:rsid w:val="009A2C9D"/>
    <w:rsid w:val="00A05006"/>
    <w:rsid w:val="00A10918"/>
    <w:rsid w:val="00A204E7"/>
    <w:rsid w:val="00AB5BD0"/>
    <w:rsid w:val="00B318DE"/>
    <w:rsid w:val="00B40202"/>
    <w:rsid w:val="00B54494"/>
    <w:rsid w:val="00B82AD8"/>
    <w:rsid w:val="00B93726"/>
    <w:rsid w:val="00BF60FC"/>
    <w:rsid w:val="00C30DB8"/>
    <w:rsid w:val="00CF14DE"/>
    <w:rsid w:val="00D442A6"/>
    <w:rsid w:val="00D73FE4"/>
    <w:rsid w:val="00DA0627"/>
    <w:rsid w:val="00E369A5"/>
    <w:rsid w:val="00E57020"/>
    <w:rsid w:val="00E6000D"/>
    <w:rsid w:val="00EC08FF"/>
    <w:rsid w:val="00ED6D79"/>
    <w:rsid w:val="00F1372F"/>
    <w:rsid w:val="00F431F4"/>
    <w:rsid w:val="00F516D5"/>
    <w:rsid w:val="00FE025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D20C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372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B93726"/>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B93726"/>
    <w:rPr>
      <w:rFonts w:ascii="Calibri" w:eastAsia="Times New Roman" w:hAnsi="Calibri" w:cs="Calibri"/>
      <w:szCs w:val="20"/>
      <w:lang w:eastAsia="ru-RU"/>
    </w:rPr>
  </w:style>
  <w:style w:type="paragraph" w:customStyle="1" w:styleId="ConsPlusTitle">
    <w:name w:val="ConsPlusTitle"/>
    <w:rsid w:val="00B93726"/>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B9372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9372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372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qFormat/>
    <w:rsid w:val="00B93726"/>
    <w:pPr>
      <w:widowControl w:val="0"/>
      <w:autoSpaceDE w:val="0"/>
      <w:autoSpaceDN w:val="0"/>
      <w:spacing w:after="0" w:line="240" w:lineRule="auto"/>
    </w:pPr>
    <w:rPr>
      <w:rFonts w:ascii="Calibri" w:eastAsia="Times New Roman" w:hAnsi="Calibri" w:cs="Calibri"/>
      <w:szCs w:val="20"/>
      <w:lang w:eastAsia="ru-RU"/>
    </w:rPr>
  </w:style>
  <w:style w:type="character" w:customStyle="1" w:styleId="ConsPlusNormal0">
    <w:name w:val="ConsPlusNormal Знак"/>
    <w:link w:val="ConsPlusNormal"/>
    <w:locked/>
    <w:rsid w:val="00B93726"/>
    <w:rPr>
      <w:rFonts w:ascii="Calibri" w:eastAsia="Times New Roman" w:hAnsi="Calibri" w:cs="Calibri"/>
      <w:szCs w:val="20"/>
      <w:lang w:eastAsia="ru-RU"/>
    </w:rPr>
  </w:style>
  <w:style w:type="paragraph" w:customStyle="1" w:styleId="ConsPlusTitle">
    <w:name w:val="ConsPlusTitle"/>
    <w:rsid w:val="00B93726"/>
    <w:pPr>
      <w:widowControl w:val="0"/>
      <w:autoSpaceDE w:val="0"/>
      <w:autoSpaceDN w:val="0"/>
      <w:spacing w:after="0" w:line="240" w:lineRule="auto"/>
    </w:pPr>
    <w:rPr>
      <w:rFonts w:ascii="Calibri" w:eastAsia="Times New Roman" w:hAnsi="Calibri" w:cs="Calibri"/>
      <w:b/>
      <w:szCs w:val="20"/>
      <w:lang w:eastAsia="ru-RU"/>
    </w:rPr>
  </w:style>
  <w:style w:type="paragraph" w:styleId="a3">
    <w:name w:val="Balloon Text"/>
    <w:basedOn w:val="a"/>
    <w:link w:val="a4"/>
    <w:uiPriority w:val="99"/>
    <w:semiHidden/>
    <w:unhideWhenUsed/>
    <w:rsid w:val="00B9372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9372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onsultantplus://offline/ref=49907454898C7C2A862E07AB142AD702B8FB1F503F17BB558B1263BE30CDE14A970F009C769D88C8AF04BB1E0BA86F7439m1c1F"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2231</Words>
  <Characters>12723</Characters>
  <Application>Microsoft Office Word</Application>
  <DocSecurity>0</DocSecurity>
  <Lines>106</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Виль Милена Эдуардовна</dc:creator>
  <cp:lastModifiedBy>kotlyarova</cp:lastModifiedBy>
  <cp:revision>2</cp:revision>
  <cp:lastPrinted>2026-03-04T03:57:00Z</cp:lastPrinted>
  <dcterms:created xsi:type="dcterms:W3CDTF">2026-03-24T03:09:00Z</dcterms:created>
  <dcterms:modified xsi:type="dcterms:W3CDTF">2026-03-24T03:09:00Z</dcterms:modified>
</cp:coreProperties>
</file>